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E647BB" w14:textId="04838F3A" w:rsidR="00CA0E4B" w:rsidRPr="005E4DEE" w:rsidRDefault="001A26E4">
      <w:pPr>
        <w:pStyle w:val="CRCoverPage"/>
        <w:tabs>
          <w:tab w:val="right" w:pos="9639"/>
        </w:tabs>
        <w:spacing w:after="0"/>
        <w:rPr>
          <w:b/>
          <w:sz w:val="24"/>
          <w:lang w:val="en-US" w:eastAsia="zh-CN"/>
        </w:rPr>
      </w:pPr>
      <w:bookmarkStart w:id="0" w:name="OLE_LINK17"/>
      <w:bookmarkStart w:id="1" w:name="OLE_LINK18"/>
      <w:bookmarkStart w:id="2" w:name="_Toc511118030"/>
      <w:bookmarkStart w:id="3" w:name="_Toc519398092"/>
      <w:r w:rsidRPr="005E4DEE">
        <w:rPr>
          <w:rFonts w:hint="eastAsia"/>
          <w:b/>
          <w:sz w:val="24"/>
          <w:lang w:val="en-US" w:eastAsia="zh-CN"/>
        </w:rPr>
        <w:t>3</w:t>
      </w:r>
      <w:r w:rsidRPr="005E4DEE">
        <w:rPr>
          <w:b/>
          <w:sz w:val="24"/>
        </w:rPr>
        <w:t>GPP TSG-SA WG1 Meeting #</w:t>
      </w:r>
      <w:r w:rsidRPr="005E4DEE">
        <w:rPr>
          <w:rFonts w:hint="eastAsia"/>
          <w:b/>
          <w:sz w:val="24"/>
          <w:lang w:val="en-US" w:eastAsia="zh-CN"/>
        </w:rPr>
        <w:t>9</w:t>
      </w:r>
      <w:r w:rsidR="004700B5">
        <w:rPr>
          <w:b/>
          <w:sz w:val="24"/>
          <w:lang w:val="en-US" w:eastAsia="zh-CN"/>
        </w:rPr>
        <w:t>2</w:t>
      </w:r>
      <w:r w:rsidRPr="005E4DEE">
        <w:rPr>
          <w:rFonts w:hint="eastAsia"/>
          <w:b/>
          <w:sz w:val="24"/>
          <w:lang w:val="en-US" w:eastAsia="zh-CN"/>
        </w:rPr>
        <w:t>e</w:t>
      </w:r>
      <w:r w:rsidRPr="005E4DEE">
        <w:rPr>
          <w:b/>
          <w:sz w:val="24"/>
        </w:rPr>
        <w:tab/>
      </w:r>
      <w:r w:rsidRPr="005E4DEE">
        <w:rPr>
          <w:rFonts w:hint="eastAsia"/>
          <w:b/>
          <w:sz w:val="24"/>
          <w:lang w:eastAsia="zh-CN"/>
        </w:rPr>
        <w:t>S1</w:t>
      </w:r>
      <w:r w:rsidRPr="005E4DEE">
        <w:rPr>
          <w:b/>
          <w:sz w:val="24"/>
        </w:rPr>
        <w:t>-</w:t>
      </w:r>
      <w:r w:rsidRPr="005E4DEE">
        <w:rPr>
          <w:rFonts w:hint="eastAsia"/>
          <w:b/>
          <w:sz w:val="24"/>
          <w:lang w:val="en-US" w:eastAsia="zh-CN"/>
        </w:rPr>
        <w:t>2</w:t>
      </w:r>
      <w:r w:rsidR="00CE7985" w:rsidRPr="005E4DEE">
        <w:rPr>
          <w:b/>
          <w:sz w:val="24"/>
          <w:lang w:val="en-US" w:eastAsia="zh-CN"/>
        </w:rPr>
        <w:t>0</w:t>
      </w:r>
      <w:r w:rsidR="00D66FB8">
        <w:rPr>
          <w:b/>
          <w:sz w:val="24"/>
          <w:lang w:val="en-US" w:eastAsia="zh-CN"/>
        </w:rPr>
        <w:t>4</w:t>
      </w:r>
      <w:r w:rsidR="00965318">
        <w:rPr>
          <w:b/>
          <w:sz w:val="24"/>
          <w:lang w:val="en-US" w:eastAsia="zh-CN"/>
        </w:rPr>
        <w:t>437</w:t>
      </w:r>
      <w:bookmarkStart w:id="4" w:name="_GoBack"/>
      <w:bookmarkEnd w:id="4"/>
    </w:p>
    <w:p w14:paraId="125AC7D9" w14:textId="11945712" w:rsidR="00CA0E4B" w:rsidRPr="005E4DEE" w:rsidRDefault="00F27BC1">
      <w:pPr>
        <w:pStyle w:val="CRCoverPage"/>
        <w:tabs>
          <w:tab w:val="right" w:pos="9639"/>
        </w:tabs>
        <w:spacing w:after="0"/>
        <w:rPr>
          <w:b/>
          <w:sz w:val="36"/>
          <w:u w:val="single"/>
        </w:rPr>
      </w:pPr>
      <w:r w:rsidRPr="005E4DEE">
        <w:rPr>
          <w:b/>
          <w:sz w:val="24"/>
          <w:u w:val="single"/>
          <w:lang w:val="en-US" w:eastAsia="zh-CN"/>
        </w:rPr>
        <w:t xml:space="preserve">Electronic Meeting, </w:t>
      </w:r>
      <w:r w:rsidR="00A13698" w:rsidRPr="008312F3">
        <w:rPr>
          <w:b/>
          <w:sz w:val="24"/>
          <w:u w:val="single"/>
          <w:lang w:val="en-US" w:eastAsia="zh-CN"/>
        </w:rPr>
        <w:t>10 - 19 November 2020</w:t>
      </w:r>
      <w:r w:rsidR="001A26E4" w:rsidRPr="005E4DEE">
        <w:rPr>
          <w:b/>
          <w:sz w:val="24"/>
          <w:u w:val="single"/>
        </w:rPr>
        <w:tab/>
      </w:r>
      <w:r w:rsidRPr="005E4DEE">
        <w:rPr>
          <w:rFonts w:cs="Arial"/>
          <w:i/>
          <w:sz w:val="24"/>
          <w:u w:val="single"/>
        </w:rPr>
        <w:t>(revision of S1-20</w:t>
      </w:r>
      <w:r w:rsidR="00965318">
        <w:rPr>
          <w:rFonts w:cs="Arial"/>
          <w:i/>
          <w:sz w:val="24"/>
          <w:u w:val="single"/>
        </w:rPr>
        <w:t>4268</w:t>
      </w:r>
      <w:r w:rsidRPr="005E4DEE">
        <w:rPr>
          <w:rFonts w:cs="Arial"/>
          <w:i/>
          <w:sz w:val="24"/>
          <w:u w:val="single"/>
        </w:rPr>
        <w:t>)</w:t>
      </w:r>
    </w:p>
    <w:bookmarkEnd w:id="0"/>
    <w:bookmarkEnd w:id="1"/>
    <w:p w14:paraId="3FB18D80" w14:textId="77777777" w:rsidR="00CA0E4B" w:rsidRPr="005E4DEE" w:rsidRDefault="00CA0E4B">
      <w:pPr>
        <w:spacing w:after="0"/>
        <w:rPr>
          <w:rFonts w:ascii="Arial" w:eastAsia="MS Mincho" w:hAnsi="Arial"/>
          <w:sz w:val="24"/>
          <w:szCs w:val="24"/>
          <w:lang w:eastAsia="ja-JP"/>
        </w:rPr>
      </w:pPr>
    </w:p>
    <w:p w14:paraId="198E2DC9" w14:textId="77777777" w:rsidR="00CA0E4B" w:rsidRDefault="001A26E4">
      <w:pPr>
        <w:tabs>
          <w:tab w:val="left" w:pos="1701"/>
        </w:tabs>
        <w:rPr>
          <w:rFonts w:ascii="Arial" w:hAnsi="Arial"/>
          <w:sz w:val="24"/>
          <w:szCs w:val="24"/>
          <w:lang w:val="en-US" w:eastAsia="zh-CN"/>
        </w:rPr>
      </w:pPr>
      <w:r>
        <w:rPr>
          <w:rFonts w:ascii="Arial" w:hAnsi="Arial"/>
          <w:sz w:val="24"/>
          <w:szCs w:val="24"/>
        </w:rPr>
        <w:t>Title:</w:t>
      </w:r>
      <w:r>
        <w:rPr>
          <w:rFonts w:ascii="Arial" w:hAnsi="Arial"/>
          <w:sz w:val="24"/>
          <w:szCs w:val="24"/>
        </w:rPr>
        <w:tab/>
      </w:r>
      <w:r w:rsidR="00F5457C">
        <w:rPr>
          <w:rFonts w:ascii="Arial" w:hAnsi="Arial"/>
          <w:sz w:val="24"/>
          <w:szCs w:val="24"/>
        </w:rPr>
        <w:t>Definition</w:t>
      </w:r>
      <w:r w:rsidR="00005816">
        <w:rPr>
          <w:rFonts w:ascii="Arial" w:hAnsi="Arial"/>
          <w:sz w:val="24"/>
          <w:szCs w:val="24"/>
        </w:rPr>
        <w:t xml:space="preserve"> of</w:t>
      </w:r>
      <w:r w:rsidR="00F5457C">
        <w:rPr>
          <w:rFonts w:ascii="Arial" w:hAnsi="Arial"/>
          <w:sz w:val="24"/>
          <w:szCs w:val="24"/>
        </w:rPr>
        <w:t xml:space="preserve"> </w:t>
      </w:r>
      <w:r w:rsidR="00005816">
        <w:rPr>
          <w:rFonts w:ascii="Arial" w:hAnsi="Arial"/>
          <w:sz w:val="24"/>
          <w:szCs w:val="24"/>
        </w:rPr>
        <w:t xml:space="preserve">terminology </w:t>
      </w:r>
      <w:r w:rsidR="00F5457C">
        <w:rPr>
          <w:rFonts w:ascii="Arial" w:hAnsi="Arial"/>
          <w:sz w:val="24"/>
          <w:szCs w:val="24"/>
        </w:rPr>
        <w:t xml:space="preserve">on </w:t>
      </w:r>
      <w:r w:rsidR="00AD3D5F">
        <w:rPr>
          <w:rFonts w:ascii="Arial" w:hAnsi="Arial"/>
          <w:sz w:val="24"/>
          <w:szCs w:val="24"/>
        </w:rPr>
        <w:t>indoor base station</w:t>
      </w:r>
    </w:p>
    <w:p w14:paraId="7E7F3A07" w14:textId="77777777" w:rsidR="00CA0E4B" w:rsidRDefault="001A26E4">
      <w:pPr>
        <w:tabs>
          <w:tab w:val="left" w:pos="1701"/>
        </w:tabs>
        <w:rPr>
          <w:rFonts w:ascii="Arial" w:hAnsi="Arial"/>
          <w:sz w:val="24"/>
          <w:szCs w:val="24"/>
          <w:lang w:val="en-US" w:eastAsia="zh-CN"/>
        </w:rPr>
      </w:pPr>
      <w:r>
        <w:rPr>
          <w:rFonts w:ascii="Arial" w:hAnsi="Arial"/>
          <w:sz w:val="24"/>
          <w:szCs w:val="24"/>
        </w:rPr>
        <w:t>Agenda Item:</w:t>
      </w:r>
      <w:r>
        <w:rPr>
          <w:rFonts w:ascii="Arial" w:hAnsi="Arial"/>
          <w:sz w:val="24"/>
          <w:szCs w:val="24"/>
        </w:rPr>
        <w:tab/>
      </w:r>
      <w:r w:rsidR="00A13698">
        <w:rPr>
          <w:rFonts w:ascii="Arial" w:hAnsi="Arial"/>
          <w:sz w:val="24"/>
          <w:szCs w:val="24"/>
          <w:lang w:val="en-US" w:eastAsia="zh-CN"/>
        </w:rPr>
        <w:t>7.11</w:t>
      </w:r>
    </w:p>
    <w:p w14:paraId="71E21FB7" w14:textId="77777777" w:rsidR="00CA0E4B" w:rsidRDefault="001A26E4">
      <w:pPr>
        <w:tabs>
          <w:tab w:val="left" w:pos="1701"/>
        </w:tabs>
        <w:rPr>
          <w:rFonts w:ascii="Arial" w:hAnsi="Arial"/>
          <w:sz w:val="24"/>
          <w:szCs w:val="24"/>
          <w:lang w:eastAsia="zh-CN"/>
        </w:rPr>
      </w:pPr>
      <w:r>
        <w:rPr>
          <w:rFonts w:ascii="Arial" w:hAnsi="Arial"/>
          <w:sz w:val="24"/>
          <w:szCs w:val="24"/>
        </w:rPr>
        <w:t>Source:</w:t>
      </w:r>
      <w:r>
        <w:rPr>
          <w:rFonts w:ascii="Arial" w:hAnsi="Arial"/>
          <w:sz w:val="24"/>
          <w:szCs w:val="24"/>
        </w:rPr>
        <w:tab/>
      </w:r>
      <w:r w:rsidR="006C6E06">
        <w:rPr>
          <w:rFonts w:ascii="Arial" w:hAnsi="Arial"/>
          <w:sz w:val="24"/>
          <w:szCs w:val="24"/>
          <w:lang w:val="en-US" w:eastAsia="zh-CN"/>
        </w:rPr>
        <w:t>KPN</w:t>
      </w:r>
    </w:p>
    <w:p w14:paraId="0AE7B562" w14:textId="77777777" w:rsidR="00CA0E4B" w:rsidRDefault="001A26E4">
      <w:pPr>
        <w:tabs>
          <w:tab w:val="left" w:pos="1701"/>
        </w:tabs>
        <w:rPr>
          <w:rFonts w:ascii="Arial" w:hAnsi="Arial"/>
          <w:sz w:val="24"/>
          <w:szCs w:val="24"/>
        </w:rPr>
      </w:pPr>
      <w:r>
        <w:rPr>
          <w:rFonts w:ascii="Arial" w:hAnsi="Arial"/>
          <w:sz w:val="24"/>
          <w:szCs w:val="24"/>
        </w:rPr>
        <w:t>Contact:</w:t>
      </w:r>
      <w:r>
        <w:rPr>
          <w:rFonts w:ascii="Arial" w:hAnsi="Arial"/>
          <w:sz w:val="24"/>
          <w:szCs w:val="24"/>
        </w:rPr>
        <w:tab/>
      </w:r>
      <w:r w:rsidR="006C6E06">
        <w:rPr>
          <w:rFonts w:ascii="Arial" w:hAnsi="Arial"/>
          <w:sz w:val="24"/>
          <w:szCs w:val="24"/>
          <w:lang w:val="en-US" w:eastAsia="zh-CN"/>
        </w:rPr>
        <w:t>Toon Norp</w:t>
      </w:r>
      <w:r>
        <w:rPr>
          <w:rFonts w:ascii="Arial" w:hAnsi="Arial" w:hint="eastAsia"/>
          <w:sz w:val="24"/>
          <w:szCs w:val="24"/>
        </w:rPr>
        <w:t xml:space="preserve"> (</w:t>
      </w:r>
      <w:r w:rsidR="006C6E06">
        <w:rPr>
          <w:rFonts w:ascii="Arial" w:hAnsi="Arial"/>
          <w:sz w:val="24"/>
          <w:szCs w:val="24"/>
          <w:lang w:val="en-US" w:eastAsia="zh-CN"/>
        </w:rPr>
        <w:t>toon .norp@ tno .nl</w:t>
      </w:r>
      <w:r>
        <w:rPr>
          <w:rFonts w:ascii="Arial" w:hAnsi="Arial" w:hint="eastAsia"/>
          <w:sz w:val="24"/>
          <w:szCs w:val="24"/>
        </w:rPr>
        <w:t xml:space="preserve">) </w:t>
      </w:r>
    </w:p>
    <w:p w14:paraId="7626147D" w14:textId="77777777" w:rsidR="00CA0E4B" w:rsidRDefault="00CA0E4B">
      <w:pPr>
        <w:pBdr>
          <w:bottom w:val="single" w:sz="6" w:space="1" w:color="auto"/>
        </w:pBdr>
        <w:spacing w:after="0"/>
        <w:rPr>
          <w:rFonts w:eastAsia="MS Mincho"/>
          <w:sz w:val="24"/>
          <w:szCs w:val="24"/>
          <w:lang w:eastAsia="ja-JP"/>
        </w:rPr>
      </w:pPr>
    </w:p>
    <w:p w14:paraId="2DECFFD7" w14:textId="166364E3" w:rsidR="00CA0E4B" w:rsidRDefault="001A26E4">
      <w:pPr>
        <w:spacing w:after="200" w:line="276" w:lineRule="auto"/>
        <w:rPr>
          <w:rFonts w:ascii="Arial" w:hAnsi="Arial" w:cs="Arial"/>
          <w:i/>
          <w:sz w:val="22"/>
          <w:szCs w:val="22"/>
          <w:lang w:val="en-US" w:eastAsia="zh-CN"/>
        </w:rPr>
      </w:pPr>
      <w:r>
        <w:rPr>
          <w:rFonts w:ascii="Arial" w:eastAsia="Calibri" w:hAnsi="Arial" w:cs="Arial"/>
          <w:i/>
          <w:sz w:val="22"/>
          <w:szCs w:val="22"/>
        </w:rPr>
        <w:t xml:space="preserve">Abstract: </w:t>
      </w:r>
      <w:ins w:id="5" w:author="Toon Norp" w:date="2020-11-16T10:07:00Z">
        <w:r w:rsidR="008441BA">
          <w:rPr>
            <w:rFonts w:ascii="Arial" w:eastAsia="Calibri" w:hAnsi="Arial" w:cs="Arial"/>
            <w:i/>
            <w:sz w:val="22"/>
            <w:szCs w:val="22"/>
          </w:rPr>
          <w:t>B</w:t>
        </w:r>
        <w:r w:rsidR="008441BA" w:rsidRPr="008441BA">
          <w:rPr>
            <w:rFonts w:ascii="Arial" w:eastAsia="Calibri" w:hAnsi="Arial" w:cs="Arial"/>
            <w:i/>
            <w:sz w:val="22"/>
            <w:szCs w:val="22"/>
          </w:rPr>
          <w:t xml:space="preserve">ased on various proposals and discussion, definitions </w:t>
        </w:r>
      </w:ins>
      <w:ins w:id="6" w:author="Toon Norp" w:date="2020-11-16T10:08:00Z">
        <w:r w:rsidR="008441BA">
          <w:rPr>
            <w:rFonts w:ascii="Arial" w:eastAsia="Calibri" w:hAnsi="Arial" w:cs="Arial"/>
            <w:i/>
            <w:sz w:val="22"/>
            <w:szCs w:val="22"/>
          </w:rPr>
          <w:t>for Evolved Residential Gatew</w:t>
        </w:r>
      </w:ins>
      <w:ins w:id="7" w:author="Toon Norp" w:date="2020-11-16T10:09:00Z">
        <w:r w:rsidR="008441BA">
          <w:rPr>
            <w:rFonts w:ascii="Arial" w:eastAsia="Calibri" w:hAnsi="Arial" w:cs="Arial"/>
            <w:i/>
            <w:sz w:val="22"/>
            <w:szCs w:val="22"/>
          </w:rPr>
          <w:t xml:space="preserve">ay (eRG) and Premises Radio Access Station </w:t>
        </w:r>
      </w:ins>
      <w:ins w:id="8" w:author="Toon Norp" w:date="2020-11-16T10:07:00Z">
        <w:r w:rsidR="008441BA" w:rsidRPr="008441BA">
          <w:rPr>
            <w:rFonts w:ascii="Arial" w:eastAsia="Calibri" w:hAnsi="Arial" w:cs="Arial"/>
            <w:i/>
            <w:sz w:val="22"/>
            <w:szCs w:val="22"/>
          </w:rPr>
          <w:t>were agreed for FS_RESIDENT</w:t>
        </w:r>
      </w:ins>
      <w:ins w:id="9" w:author="Toon Norp" w:date="2020-11-16T10:09:00Z">
        <w:r w:rsidR="008441BA">
          <w:rPr>
            <w:rFonts w:ascii="Arial" w:eastAsia="Calibri" w:hAnsi="Arial" w:cs="Arial"/>
            <w:i/>
            <w:sz w:val="22"/>
            <w:szCs w:val="22"/>
          </w:rPr>
          <w:t>. This pCR adds these defini</w:t>
        </w:r>
      </w:ins>
      <w:ins w:id="10" w:author="Toon Norp" w:date="2020-11-16T10:10:00Z">
        <w:r w:rsidR="008441BA">
          <w:rPr>
            <w:rFonts w:ascii="Arial" w:eastAsia="Calibri" w:hAnsi="Arial" w:cs="Arial"/>
            <w:i/>
            <w:sz w:val="22"/>
            <w:szCs w:val="22"/>
          </w:rPr>
          <w:t>tions to TR22.858.</w:t>
        </w:r>
      </w:ins>
      <w:del w:id="11" w:author="Toon Norp" w:date="2020-11-16T10:07:00Z">
        <w:r w:rsidR="00DC1DF5" w:rsidDel="008441BA">
          <w:rPr>
            <w:rFonts w:ascii="Arial" w:eastAsia="Calibri" w:hAnsi="Arial" w:cs="Arial"/>
            <w:i/>
            <w:sz w:val="22"/>
            <w:szCs w:val="22"/>
          </w:rPr>
          <w:delText>This</w:delText>
        </w:r>
        <w:r w:rsidR="00CE7985" w:rsidDel="008441BA">
          <w:rPr>
            <w:rFonts w:ascii="Arial" w:eastAsia="Calibri" w:hAnsi="Arial" w:cs="Arial"/>
            <w:i/>
            <w:sz w:val="22"/>
            <w:szCs w:val="22"/>
          </w:rPr>
          <w:delText xml:space="preserve"> document proposes</w:delText>
        </w:r>
        <w:r w:rsidR="00004D75" w:rsidDel="008441BA">
          <w:rPr>
            <w:rFonts w:ascii="Arial" w:eastAsia="Calibri" w:hAnsi="Arial" w:cs="Arial"/>
            <w:i/>
            <w:sz w:val="22"/>
            <w:szCs w:val="22"/>
          </w:rPr>
          <w:delText xml:space="preserve"> </w:delText>
        </w:r>
        <w:r w:rsidR="00005816" w:rsidDel="008441BA">
          <w:rPr>
            <w:rFonts w:ascii="Arial" w:eastAsia="Calibri" w:hAnsi="Arial" w:cs="Arial"/>
            <w:i/>
            <w:sz w:val="22"/>
            <w:szCs w:val="22"/>
          </w:rPr>
          <w:delText xml:space="preserve">a </w:delText>
        </w:r>
        <w:r w:rsidR="006C6E06" w:rsidDel="008441BA">
          <w:rPr>
            <w:rFonts w:ascii="Arial" w:eastAsia="Calibri" w:hAnsi="Arial" w:cs="Arial"/>
            <w:i/>
            <w:sz w:val="22"/>
            <w:szCs w:val="22"/>
          </w:rPr>
          <w:delText>definition</w:delText>
        </w:r>
        <w:r w:rsidR="00005816" w:rsidDel="008441BA">
          <w:rPr>
            <w:rFonts w:ascii="Arial" w:eastAsia="Calibri" w:hAnsi="Arial" w:cs="Arial"/>
            <w:i/>
            <w:sz w:val="22"/>
            <w:szCs w:val="22"/>
          </w:rPr>
          <w:delText xml:space="preserve"> of</w:delText>
        </w:r>
        <w:r w:rsidR="006C6E06" w:rsidDel="008441BA">
          <w:rPr>
            <w:rFonts w:ascii="Arial" w:eastAsia="Calibri" w:hAnsi="Arial" w:cs="Arial"/>
            <w:i/>
            <w:sz w:val="22"/>
            <w:szCs w:val="22"/>
          </w:rPr>
          <w:delText xml:space="preserve"> </w:delText>
        </w:r>
        <w:r w:rsidR="00005816" w:rsidDel="008441BA">
          <w:rPr>
            <w:rFonts w:ascii="Arial" w:eastAsia="Calibri" w:hAnsi="Arial" w:cs="Arial"/>
            <w:i/>
            <w:sz w:val="22"/>
            <w:szCs w:val="22"/>
          </w:rPr>
          <w:delText xml:space="preserve">terminology </w:delText>
        </w:r>
        <w:r w:rsidR="00AD3D5F" w:rsidDel="008441BA">
          <w:rPr>
            <w:rFonts w:ascii="Arial" w:eastAsia="Calibri" w:hAnsi="Arial" w:cs="Arial"/>
            <w:i/>
            <w:sz w:val="22"/>
            <w:szCs w:val="22"/>
          </w:rPr>
          <w:delText>related to</w:delText>
        </w:r>
        <w:r w:rsidR="00005816" w:rsidDel="008441BA">
          <w:rPr>
            <w:rFonts w:ascii="Arial" w:eastAsia="Calibri" w:hAnsi="Arial" w:cs="Arial"/>
            <w:i/>
            <w:sz w:val="22"/>
            <w:szCs w:val="22"/>
          </w:rPr>
          <w:delText xml:space="preserve"> </w:delText>
        </w:r>
        <w:r w:rsidR="00AD3D5F" w:rsidDel="008441BA">
          <w:rPr>
            <w:rFonts w:ascii="Arial" w:eastAsia="Calibri" w:hAnsi="Arial" w:cs="Arial"/>
            <w:i/>
            <w:sz w:val="22"/>
            <w:szCs w:val="22"/>
          </w:rPr>
          <w:delText>indoor base station and HgNB</w:delText>
        </w:r>
      </w:del>
      <w:r w:rsidR="00DC1DF5">
        <w:rPr>
          <w:rFonts w:ascii="Arial" w:eastAsia="Calibri" w:hAnsi="Arial" w:cs="Arial"/>
          <w:i/>
          <w:sz w:val="22"/>
          <w:szCs w:val="22"/>
        </w:rPr>
        <w:t xml:space="preserve">. </w:t>
      </w:r>
    </w:p>
    <w:p w14:paraId="781F9B77" w14:textId="70B502D5" w:rsidR="00F5457C" w:rsidDel="008441BA" w:rsidRDefault="00F5457C" w:rsidP="00F2104E">
      <w:pPr>
        <w:pStyle w:val="Heading3"/>
        <w:rPr>
          <w:del w:id="12" w:author="Toon Norp" w:date="2020-11-16T10:06:00Z"/>
          <w:lang w:eastAsia="zh-CN"/>
        </w:rPr>
      </w:pPr>
      <w:del w:id="13" w:author="Toon Norp" w:date="2020-11-16T10:06:00Z">
        <w:r w:rsidDel="008441BA">
          <w:rPr>
            <w:rFonts w:hint="eastAsia"/>
            <w:lang w:eastAsia="zh-CN"/>
          </w:rPr>
          <w:delText>D</w:delText>
        </w:r>
        <w:r w:rsidDel="008441BA">
          <w:rPr>
            <w:lang w:eastAsia="zh-CN"/>
          </w:rPr>
          <w:delText xml:space="preserve">iscussion </w:delText>
        </w:r>
      </w:del>
    </w:p>
    <w:p w14:paraId="6F9C258E" w14:textId="4F483A73" w:rsidR="00F5457C" w:rsidDel="008441BA" w:rsidRDefault="00F2104E">
      <w:pPr>
        <w:spacing w:after="200" w:line="276" w:lineRule="auto"/>
        <w:rPr>
          <w:del w:id="14" w:author="Toon Norp" w:date="2020-11-16T10:06:00Z"/>
          <w:lang w:eastAsia="zh-CN"/>
        </w:rPr>
      </w:pPr>
      <w:del w:id="15" w:author="Toon Norp" w:date="2020-11-16T10:06:00Z">
        <w:r w:rsidDel="008441BA">
          <w:rPr>
            <w:lang w:eastAsia="zh-CN"/>
          </w:rPr>
          <w:delText xml:space="preserve">During SA1#91e, </w:delText>
        </w:r>
        <w:r w:rsidR="006C6E06" w:rsidDel="008441BA">
          <w:rPr>
            <w:lang w:eastAsia="zh-CN"/>
          </w:rPr>
          <w:delText xml:space="preserve">it was identified that a definition is required of </w:delText>
        </w:r>
        <w:r w:rsidDel="008441BA">
          <w:rPr>
            <w:lang w:eastAsia="zh-CN"/>
          </w:rPr>
          <w:delText>“</w:delText>
        </w:r>
        <w:r w:rsidR="00AD3D5F" w:rsidDel="008441BA">
          <w:rPr>
            <w:lang w:eastAsia="zh-CN"/>
          </w:rPr>
          <w:delText>Indoor small base station</w:delText>
        </w:r>
        <w:r w:rsidDel="008441BA">
          <w:rPr>
            <w:lang w:eastAsia="zh-CN"/>
          </w:rPr>
          <w:delText xml:space="preserve">”. </w:delText>
        </w:r>
        <w:r w:rsidR="006C6E06" w:rsidDel="008441BA">
          <w:rPr>
            <w:lang w:eastAsia="zh-CN"/>
          </w:rPr>
          <w:delText xml:space="preserve">This contribution considers </w:delText>
        </w:r>
        <w:r w:rsidR="00B274BA" w:rsidDel="008441BA">
          <w:rPr>
            <w:lang w:eastAsia="zh-CN"/>
          </w:rPr>
          <w:delText xml:space="preserve">terminology related to </w:delText>
        </w:r>
        <w:r w:rsidR="00AD3D5F" w:rsidDel="008441BA">
          <w:rPr>
            <w:lang w:eastAsia="zh-CN"/>
          </w:rPr>
          <w:delText>home base station, H(x)NB, and indoor small base station</w:delText>
        </w:r>
        <w:r w:rsidR="006C6E06" w:rsidDel="008441BA">
          <w:rPr>
            <w:lang w:eastAsia="zh-CN"/>
          </w:rPr>
          <w:delText>.</w:delText>
        </w:r>
      </w:del>
    </w:p>
    <w:p w14:paraId="5459A635" w14:textId="42D4BFCC" w:rsidR="006C6E06" w:rsidDel="008441BA" w:rsidRDefault="00DC1B41">
      <w:pPr>
        <w:spacing w:after="200" w:line="276" w:lineRule="auto"/>
        <w:rPr>
          <w:del w:id="16" w:author="Toon Norp" w:date="2020-11-16T10:06:00Z"/>
          <w:lang w:eastAsia="zh-CN"/>
        </w:rPr>
      </w:pPr>
      <w:del w:id="17" w:author="Toon Norp" w:date="2020-11-16T10:06:00Z">
        <w:r w:rsidDel="008441BA">
          <w:rPr>
            <w:lang w:eastAsia="zh-CN"/>
          </w:rPr>
          <w:delText>Though there is no clear definition yet of indoor small base station in 22.858, there are related definitions and mentionings in other specifications.</w:delText>
        </w:r>
      </w:del>
    </w:p>
    <w:p w14:paraId="0E4A0F35" w14:textId="343EE2B3" w:rsidR="00DC1B41" w:rsidDel="008441BA" w:rsidRDefault="00DC1B41">
      <w:pPr>
        <w:spacing w:after="200" w:line="276" w:lineRule="auto"/>
        <w:rPr>
          <w:del w:id="18" w:author="Toon Norp" w:date="2020-11-16T10:06:00Z"/>
          <w:lang w:eastAsia="zh-CN"/>
        </w:rPr>
      </w:pPr>
      <w:del w:id="19" w:author="Toon Norp" w:date="2020-11-16T10:06:00Z">
        <w:r w:rsidDel="008441BA">
          <w:rPr>
            <w:lang w:eastAsia="zh-CN"/>
          </w:rPr>
          <w:delText>In 22.202, the following definitions are provided:</w:delText>
        </w:r>
      </w:del>
    </w:p>
    <w:p w14:paraId="4A361076" w14:textId="1C6D1E54" w:rsidR="00DC1B41" w:rsidRPr="00B0377B" w:rsidDel="008441BA" w:rsidRDefault="00DC1B41" w:rsidP="00B274BA">
      <w:pPr>
        <w:ind w:left="720"/>
        <w:rPr>
          <w:del w:id="20" w:author="Toon Norp" w:date="2020-11-16T10:06:00Z"/>
        </w:rPr>
      </w:pPr>
      <w:del w:id="21" w:author="Toon Norp" w:date="2020-11-16T10:06:00Z">
        <w:r w:rsidRPr="00B0377B" w:rsidDel="008441BA">
          <w:rPr>
            <w:b/>
          </w:rPr>
          <w:delText>HNB</w:delText>
        </w:r>
        <w:r w:rsidRPr="00B0377B" w:rsidDel="008441BA">
          <w:delText>: A HNB is a Customer-premises equipment that connects a 3GPP UE over UTRAN wireless air interface to a mobile operator’s network using a broadband IP backhaul.</w:delText>
        </w:r>
      </w:del>
    </w:p>
    <w:p w14:paraId="17225F27" w14:textId="42C1C90E" w:rsidR="00DC1B41" w:rsidRPr="00B0377B" w:rsidDel="008441BA" w:rsidRDefault="00DC1B41" w:rsidP="00B274BA">
      <w:pPr>
        <w:ind w:left="720"/>
        <w:rPr>
          <w:del w:id="22" w:author="Toon Norp" w:date="2020-11-16T10:06:00Z"/>
        </w:rPr>
      </w:pPr>
      <w:del w:id="23" w:author="Toon Norp" w:date="2020-11-16T10:06:00Z">
        <w:r w:rsidRPr="00B0377B" w:rsidDel="008441BA">
          <w:rPr>
            <w:b/>
          </w:rPr>
          <w:delText>HeNB</w:delText>
        </w:r>
        <w:r w:rsidRPr="00B0377B" w:rsidDel="008441BA">
          <w:delText>: A HeNB is a Customer-premises equipment that connects a 3GPP UE over EUTRAN wireless air interface to a mobile operator’s network using a broadband IP backhaul.</w:delText>
        </w:r>
      </w:del>
    </w:p>
    <w:p w14:paraId="1CA91E4E" w14:textId="5B4FF4BE" w:rsidR="00DC1B41" w:rsidDel="008441BA" w:rsidRDefault="00DC1B41">
      <w:pPr>
        <w:spacing w:after="200" w:line="276" w:lineRule="auto"/>
        <w:rPr>
          <w:del w:id="24" w:author="Toon Norp" w:date="2020-11-16T10:06:00Z"/>
          <w:lang w:eastAsia="zh-CN"/>
        </w:rPr>
      </w:pPr>
      <w:del w:id="25" w:author="Toon Norp" w:date="2020-11-16T10:06:00Z">
        <w:r w:rsidDel="008441BA">
          <w:rPr>
            <w:lang w:eastAsia="zh-CN"/>
          </w:rPr>
          <w:delText xml:space="preserve">Two important aspects are apparent in these definitions. First it is stated that the H(e)NB is a customer-premises equipment. Second it is stated that backhaul is provided using broadband IP backhaul. Note that the above definitions relate to 3G and 4G and a 5G version would be HgNB. </w:delText>
        </w:r>
      </w:del>
    </w:p>
    <w:p w14:paraId="1EFC6696" w14:textId="381271E6" w:rsidR="005F4370" w:rsidDel="008441BA" w:rsidRDefault="00DC1B41">
      <w:pPr>
        <w:spacing w:after="200" w:line="276" w:lineRule="auto"/>
        <w:rPr>
          <w:del w:id="26" w:author="Toon Norp" w:date="2020-11-16T10:06:00Z"/>
          <w:lang w:eastAsia="zh-CN"/>
        </w:rPr>
      </w:pPr>
      <w:del w:id="27" w:author="Toon Norp" w:date="2020-11-16T10:06:00Z">
        <w:r w:rsidDel="008441BA">
          <w:rPr>
            <w:lang w:eastAsia="zh-CN"/>
          </w:rPr>
          <w:delText>Defining a H</w:delText>
        </w:r>
        <w:r w:rsidR="005F4370" w:rsidDel="008441BA">
          <w:rPr>
            <w:lang w:eastAsia="zh-CN"/>
          </w:rPr>
          <w:delText>(e)</w:delText>
        </w:r>
        <w:r w:rsidDel="008441BA">
          <w:rPr>
            <w:lang w:eastAsia="zh-CN"/>
          </w:rPr>
          <w:delText>NB as a Customer-premises equipment is relevant. It implies that the H</w:delText>
        </w:r>
        <w:r w:rsidR="005F4370" w:rsidDel="008441BA">
          <w:rPr>
            <w:lang w:eastAsia="zh-CN"/>
          </w:rPr>
          <w:delText>(</w:delText>
        </w:r>
        <w:r w:rsidR="00AD3D5F" w:rsidDel="008441BA">
          <w:rPr>
            <w:lang w:eastAsia="zh-CN"/>
          </w:rPr>
          <w:delText>x</w:delText>
        </w:r>
        <w:r w:rsidR="005F4370" w:rsidDel="008441BA">
          <w:rPr>
            <w:lang w:eastAsia="zh-CN"/>
          </w:rPr>
          <w:delText>)</w:delText>
        </w:r>
        <w:r w:rsidDel="008441BA">
          <w:rPr>
            <w:lang w:eastAsia="zh-CN"/>
          </w:rPr>
          <w:delText>NB is not installed by an operator but by e.g. the home owner.</w:delText>
        </w:r>
        <w:r w:rsidR="005F4370" w:rsidDel="008441BA">
          <w:rPr>
            <w:lang w:eastAsia="zh-CN"/>
          </w:rPr>
          <w:delText>The broadband IP backhaul (together with Customer-premises) implies that the H(</w:delText>
        </w:r>
        <w:r w:rsidR="00AD3D5F" w:rsidDel="008441BA">
          <w:rPr>
            <w:lang w:eastAsia="zh-CN"/>
          </w:rPr>
          <w:delText>x</w:delText>
        </w:r>
        <w:r w:rsidR="005F4370" w:rsidDel="008441BA">
          <w:rPr>
            <w:lang w:eastAsia="zh-CN"/>
          </w:rPr>
          <w:delText>)NB is not connected through operator installed and managed backhaul.</w:delText>
        </w:r>
      </w:del>
    </w:p>
    <w:p w14:paraId="53F85093" w14:textId="3D03BF21" w:rsidR="00D74D13" w:rsidDel="008441BA" w:rsidRDefault="00D74D13">
      <w:pPr>
        <w:spacing w:after="200" w:line="276" w:lineRule="auto"/>
        <w:rPr>
          <w:del w:id="28" w:author="Toon Norp" w:date="2020-11-16T10:06:00Z"/>
          <w:lang w:eastAsia="zh-CN"/>
        </w:rPr>
      </w:pPr>
      <w:del w:id="29" w:author="Toon Norp" w:date="2020-11-16T10:06:00Z">
        <w:r w:rsidDel="008441BA">
          <w:rPr>
            <w:lang w:eastAsia="zh-CN"/>
          </w:rPr>
          <w:delText xml:space="preserve">Note that the mentioning of broadband IP backhaul is both too restrive and not specific enough. </w:delText>
        </w:r>
        <w:r w:rsidR="00B274BA" w:rsidDel="008441BA">
          <w:rPr>
            <w:lang w:eastAsia="zh-CN"/>
          </w:rPr>
          <w:delText>A</w:delText>
        </w:r>
        <w:r w:rsidR="00AD3D5F" w:rsidDel="008441BA">
          <w:rPr>
            <w:lang w:eastAsia="zh-CN"/>
          </w:rPr>
          <w:delText xml:space="preserve"> 5G</w:delText>
        </w:r>
        <w:r w:rsidDel="008441BA">
          <w:rPr>
            <w:lang w:eastAsia="zh-CN"/>
          </w:rPr>
          <w:delText xml:space="preserve"> H</w:delText>
        </w:r>
        <w:r w:rsidR="00AD3D5F" w:rsidDel="008441BA">
          <w:rPr>
            <w:lang w:eastAsia="zh-CN"/>
          </w:rPr>
          <w:delText>g</w:delText>
        </w:r>
        <w:r w:rsidDel="008441BA">
          <w:rPr>
            <w:lang w:eastAsia="zh-CN"/>
          </w:rPr>
          <w:delText xml:space="preserve">NB </w:delText>
        </w:r>
        <w:r w:rsidR="0014099B" w:rsidDel="008441BA">
          <w:rPr>
            <w:lang w:eastAsia="zh-CN"/>
          </w:rPr>
          <w:delText>would</w:delText>
        </w:r>
        <w:r w:rsidDel="008441BA">
          <w:rPr>
            <w:lang w:eastAsia="zh-CN"/>
          </w:rPr>
          <w:delText xml:space="preserve"> always </w:delText>
        </w:r>
        <w:r w:rsidR="0014099B" w:rsidDel="008441BA">
          <w:rPr>
            <w:lang w:eastAsia="zh-CN"/>
          </w:rPr>
          <w:delText xml:space="preserve">be </w:delText>
        </w:r>
        <w:r w:rsidDel="008441BA">
          <w:rPr>
            <w:lang w:eastAsia="zh-CN"/>
          </w:rPr>
          <w:delText>connected to a 5G Residential Gateway</w:delText>
        </w:r>
        <w:r w:rsidR="0014099B" w:rsidDel="008441BA">
          <w:rPr>
            <w:lang w:eastAsia="zh-CN"/>
          </w:rPr>
          <w:delText xml:space="preserve"> (as the boundary between C</w:delText>
        </w:r>
        <w:r w:rsidR="00B274BA" w:rsidDel="008441BA">
          <w:rPr>
            <w:lang w:eastAsia="zh-CN"/>
          </w:rPr>
          <w:delText>ustomer-premises equipment and the public network)</w:delText>
        </w:r>
        <w:r w:rsidR="00005816" w:rsidDel="008441BA">
          <w:rPr>
            <w:lang w:eastAsia="zh-CN"/>
          </w:rPr>
          <w:delText>. However, the 5G Residential Gateway may also be connected to the NG-RAN.</w:delText>
        </w:r>
      </w:del>
    </w:p>
    <w:p w14:paraId="7837E733" w14:textId="2C7625AE" w:rsidR="00005816" w:rsidDel="008441BA" w:rsidRDefault="00005816">
      <w:pPr>
        <w:spacing w:after="200" w:line="276" w:lineRule="auto"/>
        <w:rPr>
          <w:del w:id="30" w:author="Toon Norp" w:date="2020-11-16T10:06:00Z"/>
          <w:lang w:eastAsia="zh-CN"/>
        </w:rPr>
      </w:pPr>
      <w:del w:id="31" w:author="Toon Norp" w:date="2020-11-16T10:06:00Z">
        <w:r w:rsidDel="008441BA">
          <w:rPr>
            <w:lang w:eastAsia="zh-CN"/>
          </w:rPr>
          <w:delText>Note that 22.261 also mentions home base station and indoor small base station in the following two requirements.</w:delText>
        </w:r>
      </w:del>
    </w:p>
    <w:p w14:paraId="13AD7A87" w14:textId="3A0791EC" w:rsidR="00005816" w:rsidRPr="007468FE" w:rsidDel="008441BA" w:rsidRDefault="00005816" w:rsidP="00B274BA">
      <w:pPr>
        <w:ind w:left="720"/>
        <w:rPr>
          <w:del w:id="32" w:author="Toon Norp" w:date="2020-11-16T10:06:00Z"/>
        </w:rPr>
      </w:pPr>
      <w:del w:id="33" w:author="Toon Norp" w:date="2020-11-16T10:06:00Z">
        <w:r w:rsidRPr="000B493C" w:rsidDel="008441BA">
          <w:delText xml:space="preserve">The </w:delText>
        </w:r>
        <w:r w:rsidDel="008441BA">
          <w:delText>5G</w:delText>
        </w:r>
        <w:r w:rsidRPr="000B493C" w:rsidDel="008441BA">
          <w:delText xml:space="preserve"> system shall support use of a </w:delText>
        </w:r>
        <w:r w:rsidRPr="00005816" w:rsidDel="008441BA">
          <w:rPr>
            <w:i/>
            <w:iCs/>
          </w:rPr>
          <w:delText>home base station</w:delText>
        </w:r>
        <w:r w:rsidRPr="000B493C" w:rsidDel="008441BA">
          <w:delText xml:space="preserve"> that supports multiple access types (</w:delText>
        </w:r>
        <w:r w:rsidDel="008441BA">
          <w:delText>e.g.</w:delText>
        </w:r>
        <w:r w:rsidRPr="000B493C" w:rsidDel="008441BA">
          <w:delText xml:space="preserve"> 5G RAT, WLAN</w:delText>
        </w:r>
        <w:r w:rsidDel="008441BA">
          <w:delText xml:space="preserve"> access</w:delText>
        </w:r>
        <w:r w:rsidRPr="000B493C" w:rsidDel="008441BA">
          <w:delText>, fixed broadband</w:delText>
        </w:r>
        <w:r w:rsidDel="008441BA">
          <w:delText xml:space="preserve"> access</w:delText>
        </w:r>
        <w:r w:rsidRPr="000B493C" w:rsidDel="008441BA">
          <w:delText>).</w:delText>
        </w:r>
      </w:del>
    </w:p>
    <w:p w14:paraId="01424F35" w14:textId="10AAC1FA" w:rsidR="00005816" w:rsidDel="008441BA" w:rsidRDefault="00005816" w:rsidP="00B274BA">
      <w:pPr>
        <w:suppressAutoHyphens/>
        <w:spacing w:line="276" w:lineRule="auto"/>
        <w:ind w:left="720"/>
        <w:rPr>
          <w:del w:id="34" w:author="Toon Norp" w:date="2020-11-16T10:06:00Z"/>
          <w:rFonts w:eastAsia="Calibri"/>
          <w:lang w:val="en-US"/>
        </w:rPr>
      </w:pPr>
      <w:del w:id="35" w:author="Toon Norp" w:date="2020-11-16T10:06:00Z">
        <w:r w:rsidRPr="000B588C" w:rsidDel="008441BA">
          <w:rPr>
            <w:rFonts w:eastAsia="Calibri"/>
            <w:lang w:val="en-US"/>
          </w:rPr>
          <w:lastRenderedPageBreak/>
          <w:delText xml:space="preserve">The 5G system shall enable the network operator to provide the same 5G LAN-type service to any 5G UE, regardless of whether it is connected via public base stations, </w:delText>
        </w:r>
        <w:r w:rsidRPr="00005816" w:rsidDel="008441BA">
          <w:rPr>
            <w:rFonts w:eastAsia="Calibri"/>
            <w:i/>
            <w:iCs/>
            <w:lang w:val="en-US"/>
          </w:rPr>
          <w:delText>indoor small base stations</w:delText>
        </w:r>
        <w:r w:rsidRPr="000B588C" w:rsidDel="008441BA">
          <w:rPr>
            <w:rFonts w:eastAsia="Calibri"/>
            <w:lang w:val="en-US"/>
          </w:rPr>
          <w:delText xml:space="preserve"> connected via fixed access, or via relay UEs connected to either of these two types of base stations.</w:delText>
        </w:r>
      </w:del>
    </w:p>
    <w:p w14:paraId="67E566A3" w14:textId="2B359410" w:rsidR="0014099B" w:rsidDel="008441BA" w:rsidRDefault="0014099B" w:rsidP="00005816">
      <w:pPr>
        <w:suppressAutoHyphens/>
        <w:spacing w:line="276" w:lineRule="auto"/>
        <w:rPr>
          <w:del w:id="36" w:author="Toon Norp" w:date="2020-11-16T10:06:00Z"/>
          <w:rFonts w:eastAsia="Calibri"/>
          <w:lang w:val="en-US"/>
        </w:rPr>
      </w:pPr>
      <w:del w:id="37" w:author="Toon Norp" w:date="2020-11-16T10:06:00Z">
        <w:r w:rsidDel="008441BA">
          <w:rPr>
            <w:rFonts w:eastAsia="Calibri"/>
            <w:lang w:val="en-US"/>
          </w:rPr>
          <w:delText xml:space="preserve">The </w:delText>
        </w:r>
        <w:r w:rsidR="00B274BA" w:rsidDel="008441BA">
          <w:rPr>
            <w:rFonts w:eastAsia="Calibri"/>
            <w:lang w:val="en-US"/>
          </w:rPr>
          <w:delText>first requirement mentioning home base station does not refer to customer-premises equipment or the type of backhaul used. Note that also in homes, it is possible that the operator installs, owns and manages the base stations (similar to in large offices). The second requirement on indoor small base station does mention connected via fixed access and fits quite well with the concept of H(</w:delText>
        </w:r>
        <w:r w:rsidR="00AD3D5F" w:rsidDel="008441BA">
          <w:rPr>
            <w:rFonts w:eastAsia="Calibri"/>
            <w:lang w:val="en-US"/>
          </w:rPr>
          <w:delText>x</w:delText>
        </w:r>
        <w:r w:rsidR="00B274BA" w:rsidDel="008441BA">
          <w:rPr>
            <w:rFonts w:eastAsia="Calibri"/>
            <w:lang w:val="en-US"/>
          </w:rPr>
          <w:delText>)NB.</w:delText>
        </w:r>
      </w:del>
    </w:p>
    <w:p w14:paraId="669F78DE" w14:textId="77777777" w:rsidR="00005816" w:rsidRDefault="00005816">
      <w:pPr>
        <w:spacing w:after="200" w:line="276" w:lineRule="auto"/>
        <w:rPr>
          <w:lang w:eastAsia="zh-CN"/>
        </w:rPr>
      </w:pPr>
    </w:p>
    <w:p w14:paraId="0EECD968" w14:textId="77777777" w:rsidR="00530790" w:rsidRDefault="00530790" w:rsidP="00530790">
      <w:pPr>
        <w:pStyle w:val="Heading3"/>
        <w:rPr>
          <w:lang w:eastAsia="zh-CN"/>
        </w:rPr>
      </w:pPr>
      <w:r>
        <w:rPr>
          <w:lang w:eastAsia="zh-CN"/>
        </w:rPr>
        <w:t>Proposal</w:t>
      </w:r>
    </w:p>
    <w:p w14:paraId="2F5D2ED1" w14:textId="513A1BFC" w:rsidR="00530790" w:rsidRDefault="008441BA">
      <w:pPr>
        <w:spacing w:after="200" w:line="276" w:lineRule="auto"/>
        <w:rPr>
          <w:lang w:eastAsia="zh-CN"/>
        </w:rPr>
      </w:pPr>
      <w:ins w:id="38" w:author="Toon Norp" w:date="2020-11-16T10:07:00Z">
        <w:r w:rsidRPr="008441BA">
          <w:rPr>
            <w:lang w:eastAsia="zh-CN"/>
          </w:rPr>
          <w:t xml:space="preserve">Based on various proposals and discussion, </w:t>
        </w:r>
      </w:ins>
      <w:del w:id="39" w:author="Toon Norp" w:date="2020-11-16T10:07:00Z">
        <w:r w:rsidR="006C6E06" w:rsidDel="008441BA">
          <w:rPr>
            <w:lang w:eastAsia="zh-CN"/>
          </w:rPr>
          <w:delText>W</w:delText>
        </w:r>
        <w:r w:rsidR="00530790" w:rsidDel="008441BA">
          <w:rPr>
            <w:lang w:eastAsia="zh-CN"/>
          </w:rPr>
          <w:delText>e</w:delText>
        </w:r>
      </w:del>
      <w:del w:id="40" w:author="Toon Norp" w:date="2020-11-16T10:08:00Z">
        <w:r w:rsidR="00530790" w:rsidDel="008441BA">
          <w:rPr>
            <w:lang w:eastAsia="zh-CN"/>
          </w:rPr>
          <w:delText xml:space="preserve"> propose to add </w:delText>
        </w:r>
      </w:del>
      <w:r w:rsidR="006C6E06">
        <w:rPr>
          <w:lang w:eastAsia="zh-CN"/>
        </w:rPr>
        <w:t xml:space="preserve">the following definitions </w:t>
      </w:r>
      <w:ins w:id="41" w:author="Toon Norp" w:date="2020-11-16T10:08:00Z">
        <w:r>
          <w:rPr>
            <w:lang w:eastAsia="zh-CN"/>
          </w:rPr>
          <w:t xml:space="preserve">were agreed </w:t>
        </w:r>
      </w:ins>
      <w:r w:rsidR="006C6E06">
        <w:rPr>
          <w:lang w:eastAsia="zh-CN"/>
        </w:rPr>
        <w:t>to</w:t>
      </w:r>
      <w:r w:rsidR="00530790">
        <w:rPr>
          <w:lang w:eastAsia="zh-CN"/>
        </w:rPr>
        <w:t xml:space="preserve"> </w:t>
      </w:r>
      <w:ins w:id="42" w:author="Toon Norp" w:date="2020-11-16T10:08:00Z">
        <w:r>
          <w:rPr>
            <w:lang w:eastAsia="zh-CN"/>
          </w:rPr>
          <w:t xml:space="preserve">be added in </w:t>
        </w:r>
      </w:ins>
      <w:r w:rsidR="00530790">
        <w:rPr>
          <w:lang w:eastAsia="zh-CN"/>
        </w:rPr>
        <w:t>TR 22.</w:t>
      </w:r>
      <w:r w:rsidR="00636C22">
        <w:rPr>
          <w:lang w:eastAsia="zh-CN"/>
        </w:rPr>
        <w:t>858</w:t>
      </w:r>
      <w:r w:rsidR="00530790">
        <w:rPr>
          <w:lang w:eastAsia="zh-CN"/>
        </w:rPr>
        <w:t>:</w:t>
      </w:r>
    </w:p>
    <w:p w14:paraId="24D9DF12" w14:textId="31798F8D" w:rsidR="00530790" w:rsidDel="008441BA" w:rsidRDefault="00B274BA">
      <w:pPr>
        <w:spacing w:after="200" w:line="276" w:lineRule="auto"/>
        <w:rPr>
          <w:del w:id="43" w:author="Toon Norp" w:date="2020-11-16T10:06:00Z"/>
          <w:lang w:val="en-US" w:eastAsia="zh-CN"/>
        </w:rPr>
      </w:pPr>
      <w:del w:id="44" w:author="Toon Norp" w:date="2020-11-16T10:06:00Z">
        <w:r w:rsidDel="008441BA">
          <w:rPr>
            <w:b/>
            <w:lang w:val="en-US" w:eastAsia="zh-CN"/>
          </w:rPr>
          <w:delText>Indoor small basestation</w:delText>
        </w:r>
        <w:r w:rsidR="00B5128C" w:rsidRPr="00530790" w:rsidDel="008441BA">
          <w:rPr>
            <w:b/>
            <w:lang w:val="en-US" w:eastAsia="zh-CN"/>
          </w:rPr>
          <w:delText>:</w:delText>
        </w:r>
        <w:r w:rsidR="00B5128C" w:rsidDel="008441BA">
          <w:rPr>
            <w:lang w:val="en-US" w:eastAsia="zh-CN"/>
          </w:rPr>
          <w:delText xml:space="preserve"> </w:delText>
        </w:r>
        <w:r w:rsidR="00D74D13" w:rsidDel="008441BA">
          <w:rPr>
            <w:lang w:val="en-US" w:eastAsia="zh-CN"/>
          </w:rPr>
          <w:delText>A HgNB is a c</w:delText>
        </w:r>
        <w:r w:rsidR="00D74D13" w:rsidRPr="00B0377B" w:rsidDel="008441BA">
          <w:delText xml:space="preserve">ustomer-premises equipment that connects a 3GPP UE over </w:delText>
        </w:r>
        <w:r w:rsidR="00D74D13" w:rsidDel="008441BA">
          <w:delText>NR</w:delText>
        </w:r>
        <w:r w:rsidR="00D74D13" w:rsidRPr="00B0377B" w:rsidDel="008441BA">
          <w:delText xml:space="preserve"> wireless air interface</w:delText>
        </w:r>
        <w:r w:rsidR="00D74D13" w:rsidDel="008441BA">
          <w:rPr>
            <w:lang w:val="en-US" w:eastAsia="zh-CN"/>
          </w:rPr>
          <w:delText>. The HgNB</w:delText>
        </w:r>
        <w:r w:rsidR="00D74D13" w:rsidRPr="00EF7E31" w:rsidDel="008441BA">
          <w:rPr>
            <w:lang w:val="en-US" w:eastAsia="zh-CN"/>
          </w:rPr>
          <w:delText xml:space="preserve"> connects to </w:delText>
        </w:r>
        <w:r w:rsidR="00D74D13" w:rsidDel="008441BA">
          <w:rPr>
            <w:lang w:val="en-US" w:eastAsia="zh-CN"/>
          </w:rPr>
          <w:delText>a 5G Residential G</w:delText>
        </w:r>
        <w:r w:rsidR="00D74D13" w:rsidRPr="00EF7E31" w:rsidDel="008441BA">
          <w:rPr>
            <w:lang w:val="en-US" w:eastAsia="zh-CN"/>
          </w:rPr>
          <w:delText>ateway</w:delText>
        </w:r>
        <w:r w:rsidR="00D74D13" w:rsidDel="008441BA">
          <w:rPr>
            <w:lang w:val="en-US" w:eastAsia="zh-CN"/>
          </w:rPr>
          <w:delText xml:space="preserve"> which is connected to the 5GC via either fixed broadband access or NG-RAN.</w:delText>
        </w:r>
      </w:del>
    </w:p>
    <w:p w14:paraId="554F7288" w14:textId="49127478" w:rsidR="0014099B" w:rsidRPr="00B274BA" w:rsidDel="008441BA" w:rsidRDefault="00B274BA">
      <w:pPr>
        <w:spacing w:after="200" w:line="276" w:lineRule="auto"/>
        <w:rPr>
          <w:del w:id="45" w:author="Toon Norp" w:date="2020-11-16T10:06:00Z"/>
          <w:lang w:val="en-US" w:eastAsia="zh-CN"/>
        </w:rPr>
      </w:pPr>
      <w:del w:id="46" w:author="Toon Norp" w:date="2020-11-16T10:06:00Z">
        <w:r w:rsidDel="008441BA">
          <w:rPr>
            <w:lang w:val="en-US" w:eastAsia="zh-CN"/>
          </w:rPr>
          <w:delText>See also the accompanying contribution on 5G Residential Gateway.</w:delText>
        </w:r>
      </w:del>
    </w:p>
    <w:p w14:paraId="63E99FB3" w14:textId="77777777" w:rsidR="00CA0E4B" w:rsidRDefault="001A26E4" w:rsidP="007B3646">
      <w:pPr>
        <w:jc w:val="center"/>
      </w:pPr>
      <w:r>
        <w:rPr>
          <w:color w:val="FF0000"/>
          <w:sz w:val="36"/>
        </w:rPr>
        <w:t xml:space="preserve">**************** </w:t>
      </w:r>
      <w:r w:rsidR="00004D75">
        <w:rPr>
          <w:color w:val="FF0000"/>
          <w:sz w:val="36"/>
        </w:rPr>
        <w:t>First</w:t>
      </w:r>
      <w:r>
        <w:rPr>
          <w:color w:val="FF0000"/>
          <w:sz w:val="36"/>
        </w:rPr>
        <w:t xml:space="preserve"> Change</w:t>
      </w:r>
      <w:r w:rsidR="007B3646">
        <w:rPr>
          <w:color w:val="FF0000"/>
          <w:sz w:val="36"/>
        </w:rPr>
        <w:t>s **************</w:t>
      </w:r>
      <w:r>
        <w:rPr>
          <w:color w:val="FF0000"/>
          <w:sz w:val="36"/>
        </w:rPr>
        <w:t>**</w:t>
      </w:r>
    </w:p>
    <w:p w14:paraId="14A07D22" w14:textId="77777777" w:rsidR="005F4370" w:rsidRDefault="005F4370" w:rsidP="005F4370">
      <w:pPr>
        <w:pStyle w:val="Heading3"/>
      </w:pPr>
      <w:r>
        <w:t>3</w:t>
      </w:r>
      <w:r>
        <w:tab/>
      </w:r>
      <w:r>
        <w:rPr>
          <w:sz w:val="24"/>
          <w:szCs w:val="24"/>
          <w:lang w:val="en-US" w:eastAsia="zh-CN"/>
        </w:rPr>
        <w:t>Definitions</w:t>
      </w:r>
    </w:p>
    <w:p w14:paraId="6BED326D" w14:textId="77777777" w:rsidR="005F4370" w:rsidRPr="0042796F" w:rsidRDefault="006549DC" w:rsidP="005F4370">
      <w:pPr>
        <w:rPr>
          <w:ins w:id="47" w:author="Toon Norp" w:date="2020-11-03T19:42:00Z"/>
          <w:strike/>
          <w:lang w:val="en-US" w:eastAsia="zh-CN"/>
        </w:rPr>
      </w:pPr>
      <w:ins w:id="48" w:author="Toon Norp" w:date="2020-11-03T20:14:00Z">
        <w:r w:rsidRPr="0042796F">
          <w:rPr>
            <w:b/>
            <w:strike/>
            <w:lang w:val="en-US" w:eastAsia="zh-CN"/>
          </w:rPr>
          <w:t>Indoor small basestation</w:t>
        </w:r>
      </w:ins>
      <w:ins w:id="49" w:author="Toon Norp" w:date="2020-11-03T19:42:00Z">
        <w:r w:rsidR="005F4370" w:rsidRPr="0042796F">
          <w:rPr>
            <w:b/>
            <w:strike/>
            <w:lang w:val="en-US" w:eastAsia="zh-CN"/>
          </w:rPr>
          <w:t>:</w:t>
        </w:r>
        <w:r w:rsidR="005F4370" w:rsidRPr="0042796F">
          <w:rPr>
            <w:strike/>
            <w:lang w:val="en-US" w:eastAsia="zh-CN"/>
          </w:rPr>
          <w:t xml:space="preserve"> </w:t>
        </w:r>
      </w:ins>
      <w:ins w:id="50" w:author="Toon Norp" w:date="2020-11-03T19:43:00Z">
        <w:r w:rsidR="005F4370" w:rsidRPr="0042796F">
          <w:rPr>
            <w:strike/>
            <w:lang w:val="en-US" w:eastAsia="zh-CN"/>
          </w:rPr>
          <w:t>A</w:t>
        </w:r>
      </w:ins>
      <w:ins w:id="51" w:author="Toon Norp" w:date="2020-11-03T20:15:00Z">
        <w:r w:rsidRPr="0042796F">
          <w:rPr>
            <w:strike/>
            <w:lang w:val="en-US" w:eastAsia="zh-CN"/>
          </w:rPr>
          <w:t>n indoor small base station i</w:t>
        </w:r>
      </w:ins>
      <w:ins w:id="52" w:author="Toon Norp" w:date="2020-11-03T19:43:00Z">
        <w:r w:rsidR="005F4370" w:rsidRPr="0042796F">
          <w:rPr>
            <w:strike/>
            <w:lang w:val="en-US" w:eastAsia="zh-CN"/>
          </w:rPr>
          <w:t>s a c</w:t>
        </w:r>
        <w:r w:rsidR="005F4370" w:rsidRPr="0042796F">
          <w:rPr>
            <w:strike/>
          </w:rPr>
          <w:t xml:space="preserve">ustomer-premises equipment that connects a 3GPP UE over </w:t>
        </w:r>
      </w:ins>
      <w:ins w:id="53" w:author="Toon Norp" w:date="2020-11-03T19:53:00Z">
        <w:r w:rsidR="00D74D13" w:rsidRPr="0042796F">
          <w:rPr>
            <w:strike/>
          </w:rPr>
          <w:t>NR</w:t>
        </w:r>
      </w:ins>
      <w:ins w:id="54" w:author="Toon Norp" w:date="2020-11-03T19:43:00Z">
        <w:r w:rsidR="005F4370" w:rsidRPr="0042796F">
          <w:rPr>
            <w:strike/>
          </w:rPr>
          <w:t xml:space="preserve"> wireless air interface</w:t>
        </w:r>
      </w:ins>
      <w:ins w:id="55" w:author="Toon Norp" w:date="2020-11-03T19:42:00Z">
        <w:r w:rsidR="005F4370" w:rsidRPr="0042796F">
          <w:rPr>
            <w:strike/>
            <w:lang w:val="en-US" w:eastAsia="zh-CN"/>
          </w:rPr>
          <w:t xml:space="preserve">. </w:t>
        </w:r>
      </w:ins>
      <w:ins w:id="56" w:author="Toon Norp" w:date="2020-11-03T19:44:00Z">
        <w:r w:rsidR="005F4370" w:rsidRPr="0042796F">
          <w:rPr>
            <w:strike/>
            <w:lang w:val="en-US" w:eastAsia="zh-CN"/>
          </w:rPr>
          <w:t xml:space="preserve">The </w:t>
        </w:r>
      </w:ins>
      <w:ins w:id="57" w:author="Toon Norp" w:date="2020-11-03T20:15:00Z">
        <w:r w:rsidRPr="0042796F">
          <w:rPr>
            <w:strike/>
            <w:lang w:val="en-US" w:eastAsia="zh-CN"/>
          </w:rPr>
          <w:t>indoor small base station</w:t>
        </w:r>
      </w:ins>
      <w:ins w:id="58" w:author="Toon Norp" w:date="2020-11-03T19:42:00Z">
        <w:r w:rsidR="005F4370" w:rsidRPr="0042796F">
          <w:rPr>
            <w:strike/>
            <w:lang w:val="en-US" w:eastAsia="zh-CN"/>
          </w:rPr>
          <w:t xml:space="preserve"> connects to </w:t>
        </w:r>
      </w:ins>
      <w:ins w:id="59" w:author="Toon Norp" w:date="2020-11-03T19:44:00Z">
        <w:r w:rsidR="005F4370" w:rsidRPr="0042796F">
          <w:rPr>
            <w:strike/>
            <w:lang w:val="en-US" w:eastAsia="zh-CN"/>
          </w:rPr>
          <w:t>a</w:t>
        </w:r>
      </w:ins>
      <w:ins w:id="60" w:author="Toon Norp" w:date="2020-11-03T19:48:00Z">
        <w:r w:rsidR="00D74D13" w:rsidRPr="0042796F">
          <w:rPr>
            <w:strike/>
            <w:lang w:val="en-US" w:eastAsia="zh-CN"/>
          </w:rPr>
          <w:t xml:space="preserve"> </w:t>
        </w:r>
      </w:ins>
      <w:ins w:id="61" w:author="Toon Norp" w:date="2020-11-03T19:44:00Z">
        <w:r w:rsidR="005F4370" w:rsidRPr="0042796F">
          <w:rPr>
            <w:strike/>
            <w:lang w:val="en-US" w:eastAsia="zh-CN"/>
          </w:rPr>
          <w:t xml:space="preserve">5G </w:t>
        </w:r>
      </w:ins>
      <w:ins w:id="62" w:author="Toon Norp" w:date="2020-11-03T19:45:00Z">
        <w:r w:rsidR="005F4370" w:rsidRPr="0042796F">
          <w:rPr>
            <w:strike/>
            <w:lang w:val="en-US" w:eastAsia="zh-CN"/>
          </w:rPr>
          <w:t>R</w:t>
        </w:r>
      </w:ins>
      <w:ins w:id="63" w:author="Toon Norp" w:date="2020-11-03T19:42:00Z">
        <w:r w:rsidR="005F4370" w:rsidRPr="0042796F">
          <w:rPr>
            <w:strike/>
            <w:lang w:val="en-US" w:eastAsia="zh-CN"/>
          </w:rPr>
          <w:t xml:space="preserve">esidential </w:t>
        </w:r>
      </w:ins>
      <w:ins w:id="64" w:author="Toon Norp" w:date="2020-11-03T19:45:00Z">
        <w:r w:rsidR="005F4370" w:rsidRPr="0042796F">
          <w:rPr>
            <w:strike/>
            <w:lang w:val="en-US" w:eastAsia="zh-CN"/>
          </w:rPr>
          <w:t>G</w:t>
        </w:r>
      </w:ins>
      <w:ins w:id="65" w:author="Toon Norp" w:date="2020-11-03T19:42:00Z">
        <w:r w:rsidR="005F4370" w:rsidRPr="0042796F">
          <w:rPr>
            <w:strike/>
            <w:lang w:val="en-US" w:eastAsia="zh-CN"/>
          </w:rPr>
          <w:t>ateway</w:t>
        </w:r>
      </w:ins>
      <w:ins w:id="66" w:author="Toon Norp" w:date="2020-11-03T19:45:00Z">
        <w:r w:rsidR="005F4370" w:rsidRPr="0042796F">
          <w:rPr>
            <w:strike/>
            <w:lang w:val="en-US" w:eastAsia="zh-CN"/>
          </w:rPr>
          <w:t xml:space="preserve"> </w:t>
        </w:r>
      </w:ins>
      <w:ins w:id="67" w:author="Toon Norp" w:date="2020-11-03T19:49:00Z">
        <w:r w:rsidR="00D74D13" w:rsidRPr="0042796F">
          <w:rPr>
            <w:strike/>
            <w:lang w:val="en-US" w:eastAsia="zh-CN"/>
          </w:rPr>
          <w:t>which is connected to the 5GC via</w:t>
        </w:r>
      </w:ins>
      <w:ins w:id="68" w:author="Toon Norp" w:date="2020-11-03T19:45:00Z">
        <w:r w:rsidR="005F4370" w:rsidRPr="0042796F">
          <w:rPr>
            <w:strike/>
            <w:lang w:val="en-US" w:eastAsia="zh-CN"/>
          </w:rPr>
          <w:t xml:space="preserve"> either </w:t>
        </w:r>
      </w:ins>
      <w:ins w:id="69" w:author="Toon Norp" w:date="2020-11-03T19:52:00Z">
        <w:r w:rsidR="00D74D13" w:rsidRPr="0042796F">
          <w:rPr>
            <w:strike/>
            <w:lang w:val="en-US" w:eastAsia="zh-CN"/>
          </w:rPr>
          <w:t>fixed broadband</w:t>
        </w:r>
      </w:ins>
      <w:ins w:id="70" w:author="Toon Norp" w:date="2020-11-03T19:45:00Z">
        <w:r w:rsidR="005F4370" w:rsidRPr="0042796F">
          <w:rPr>
            <w:strike/>
            <w:lang w:val="en-US" w:eastAsia="zh-CN"/>
          </w:rPr>
          <w:t xml:space="preserve"> </w:t>
        </w:r>
        <w:r w:rsidR="00D74D13" w:rsidRPr="0042796F">
          <w:rPr>
            <w:strike/>
            <w:lang w:val="en-US" w:eastAsia="zh-CN"/>
          </w:rPr>
          <w:t>access</w:t>
        </w:r>
      </w:ins>
      <w:ins w:id="71" w:author="Toon Norp" w:date="2020-11-03T19:52:00Z">
        <w:r w:rsidR="00D74D13" w:rsidRPr="0042796F">
          <w:rPr>
            <w:strike/>
            <w:lang w:val="en-US" w:eastAsia="zh-CN"/>
          </w:rPr>
          <w:t xml:space="preserve"> or NG-RAN</w:t>
        </w:r>
      </w:ins>
      <w:ins w:id="72" w:author="Toon Norp" w:date="2020-11-03T19:42:00Z">
        <w:r w:rsidR="005F4370" w:rsidRPr="0042796F">
          <w:rPr>
            <w:strike/>
            <w:lang w:val="en-US" w:eastAsia="zh-CN"/>
          </w:rPr>
          <w:t xml:space="preserve">. </w:t>
        </w:r>
      </w:ins>
      <w:r w:rsidR="00D74D13" w:rsidRPr="0042796F">
        <w:rPr>
          <w:strike/>
          <w:lang w:val="en-US" w:eastAsia="zh-CN"/>
        </w:rPr>
        <w:t xml:space="preserve"> </w:t>
      </w:r>
    </w:p>
    <w:p w14:paraId="31A0B3FA" w14:textId="5DB84B90" w:rsidR="0042796F" w:rsidRDefault="0042796F" w:rsidP="0042796F">
      <w:pPr>
        <w:rPr>
          <w:ins w:id="73" w:author="Toon Norp" w:date="2020-11-12T15:50:00Z"/>
          <w:color w:val="FF0000"/>
          <w:lang w:val="en-US" w:eastAsia="zh-CN"/>
        </w:rPr>
      </w:pPr>
      <w:ins w:id="74" w:author="Toon Norp" w:date="2020-11-12T15:50:00Z">
        <w:r>
          <w:rPr>
            <w:b/>
            <w:bCs/>
            <w:color w:val="FF0000"/>
            <w:lang w:val="en-US" w:eastAsia="zh-CN"/>
          </w:rPr>
          <w:t xml:space="preserve">Customer Premises Network: </w:t>
        </w:r>
        <w:r>
          <w:rPr>
            <w:color w:val="FF0000"/>
            <w:lang w:val="en-US" w:eastAsia="zh-CN"/>
          </w:rPr>
          <w:t>FFS</w:t>
        </w:r>
      </w:ins>
    </w:p>
    <w:p w14:paraId="0237B506" w14:textId="68612DA9" w:rsidR="0042796F" w:rsidRPr="0042796F" w:rsidRDefault="0042796F" w:rsidP="0042796F">
      <w:pPr>
        <w:pStyle w:val="EditorsNote"/>
        <w:rPr>
          <w:ins w:id="75" w:author="Toon Norp" w:date="2020-11-12T15:50:00Z"/>
          <w:lang w:val="en-US" w:eastAsia="zh-CN"/>
        </w:rPr>
      </w:pPr>
      <w:ins w:id="76" w:author="Toon Norp" w:date="2020-11-12T15:53:00Z">
        <w:r>
          <w:rPr>
            <w:lang w:val="en-US" w:eastAsia="zh-CN"/>
          </w:rPr>
          <w:t>Editor’s Note: definition of Customer Premises Network is FFS</w:t>
        </w:r>
      </w:ins>
      <w:ins w:id="77" w:author="Toon Norp" w:date="2020-11-12T15:54:00Z">
        <w:r>
          <w:rPr>
            <w:lang w:val="en-US" w:eastAsia="zh-CN"/>
          </w:rPr>
          <w:t>. Alignment with FS_PIN needed.</w:t>
        </w:r>
      </w:ins>
    </w:p>
    <w:p w14:paraId="227E1E7A" w14:textId="5B63F487" w:rsidR="0042796F" w:rsidRPr="00530790" w:rsidRDefault="0042796F" w:rsidP="0042796F">
      <w:pPr>
        <w:rPr>
          <w:ins w:id="78" w:author="Toon Norp" w:date="2020-11-12T15:50:00Z"/>
          <w:color w:val="FF0000"/>
          <w:lang w:val="en-US" w:eastAsia="zh-CN"/>
        </w:rPr>
      </w:pPr>
      <w:ins w:id="79" w:author="Toon Norp" w:date="2020-11-12T15:50:00Z">
        <w:r w:rsidRPr="0042796F">
          <w:rPr>
            <w:b/>
            <w:bCs/>
            <w:color w:val="FF0000"/>
            <w:lang w:val="en-US" w:eastAsia="zh-CN"/>
          </w:rPr>
          <w:t>Evolved Residential Gateway:</w:t>
        </w:r>
        <w:r w:rsidRPr="0042796F">
          <w:rPr>
            <w:color w:val="FF0000"/>
            <w:lang w:val="en-US" w:eastAsia="zh-CN"/>
          </w:rPr>
          <w:t xml:space="preserve"> a gateway between the public operator network (fixed/mobile/cable) and a customer premises network within a residence, office or shop.</w:t>
        </w:r>
      </w:ins>
    </w:p>
    <w:p w14:paraId="3E925CF0" w14:textId="137DA629" w:rsidR="0042796F" w:rsidRPr="0042796F" w:rsidRDefault="0042796F" w:rsidP="0042796F">
      <w:pPr>
        <w:rPr>
          <w:ins w:id="80" w:author="Toon Norp" w:date="2020-11-12T15:48:00Z"/>
          <w:color w:val="FF0000"/>
          <w:lang w:val="en-US" w:eastAsia="zh-CN"/>
        </w:rPr>
      </w:pPr>
      <w:ins w:id="81" w:author="Toon Norp" w:date="2020-11-12T15:48:00Z">
        <w:r w:rsidRPr="0042796F">
          <w:rPr>
            <w:b/>
            <w:bCs/>
            <w:color w:val="FF0000"/>
            <w:lang w:val="en-US" w:eastAsia="zh-CN"/>
          </w:rPr>
          <w:t>Premises Radio Access Station:</w:t>
        </w:r>
        <w:r w:rsidRPr="0042796F">
          <w:rPr>
            <w:color w:val="FF0000"/>
            <w:lang w:val="en-US" w:eastAsia="zh-CN"/>
          </w:rPr>
          <w:t xml:space="preserve"> a base</w:t>
        </w:r>
      </w:ins>
      <w:ins w:id="82" w:author="Toon Norp" w:date="2020-11-12T15:57:00Z">
        <w:r>
          <w:rPr>
            <w:color w:val="FF0000"/>
            <w:lang w:val="en-US" w:eastAsia="zh-CN"/>
          </w:rPr>
          <w:t xml:space="preserve"> </w:t>
        </w:r>
      </w:ins>
      <w:ins w:id="83" w:author="Toon Norp" w:date="2020-11-12T15:48:00Z">
        <w:r w:rsidRPr="0042796F">
          <w:rPr>
            <w:color w:val="FF0000"/>
            <w:lang w:val="en-US" w:eastAsia="zh-CN"/>
          </w:rPr>
          <w:t>station installed at</w:t>
        </w:r>
      </w:ins>
      <w:ins w:id="84" w:author="Toon Norp" w:date="2020-11-12T15:57:00Z">
        <w:r>
          <w:rPr>
            <w:color w:val="FF0000"/>
            <w:lang w:val="en-US" w:eastAsia="zh-CN"/>
          </w:rPr>
          <w:t xml:space="preserve"> </w:t>
        </w:r>
      </w:ins>
      <w:ins w:id="85" w:author="Toon Norp" w:date="2020-11-12T15:48:00Z">
        <w:r w:rsidRPr="0042796F">
          <w:rPr>
            <w:color w:val="FF0000"/>
            <w:lang w:val="en-US" w:eastAsia="zh-CN"/>
          </w:rPr>
          <w:t>a</w:t>
        </w:r>
      </w:ins>
      <w:ins w:id="86" w:author="Toon Norp" w:date="2020-11-12T15:57:00Z">
        <w:r>
          <w:rPr>
            <w:color w:val="FF0000"/>
            <w:lang w:val="en-US" w:eastAsia="zh-CN"/>
          </w:rPr>
          <w:t xml:space="preserve"> </w:t>
        </w:r>
      </w:ins>
      <w:ins w:id="87" w:author="Toon Norp" w:date="2020-11-12T15:48:00Z">
        <w:r w:rsidRPr="0042796F">
          <w:rPr>
            <w:color w:val="FF0000"/>
            <w:lang w:val="en-US" w:eastAsia="zh-CN"/>
          </w:rPr>
          <w:t>customer premises network</w:t>
        </w:r>
      </w:ins>
      <w:ins w:id="88" w:author="Toon Norp" w:date="2020-11-12T15:57:00Z">
        <w:r>
          <w:rPr>
            <w:color w:val="FF0000"/>
            <w:lang w:val="en-US" w:eastAsia="zh-CN"/>
          </w:rPr>
          <w:t xml:space="preserve"> </w:t>
        </w:r>
      </w:ins>
      <w:ins w:id="89" w:author="Toon Norp" w:date="2020-11-12T15:48:00Z">
        <w:r w:rsidRPr="0042796F">
          <w:rPr>
            <w:color w:val="FF0000"/>
            <w:lang w:val="en-US" w:eastAsia="zh-CN"/>
          </w:rPr>
          <w:t>primarily</w:t>
        </w:r>
      </w:ins>
      <w:ins w:id="90" w:author="Toon Norp" w:date="2020-11-12T15:57:00Z">
        <w:r>
          <w:rPr>
            <w:color w:val="FF0000"/>
            <w:lang w:val="en-US" w:eastAsia="zh-CN"/>
          </w:rPr>
          <w:t xml:space="preserve"> </w:t>
        </w:r>
      </w:ins>
      <w:ins w:id="91" w:author="Toon Norp" w:date="2020-11-12T15:48:00Z">
        <w:r w:rsidRPr="0042796F">
          <w:rPr>
            <w:color w:val="FF0000"/>
            <w:lang w:val="en-US" w:eastAsia="zh-CN"/>
          </w:rPr>
          <w:t>for use within a residence, office or shop.</w:t>
        </w:r>
      </w:ins>
    </w:p>
    <w:p w14:paraId="6BB99457" w14:textId="10D8C2D2" w:rsidR="0042796F" w:rsidRPr="0042796F" w:rsidRDefault="0042796F" w:rsidP="0042796F">
      <w:pPr>
        <w:pStyle w:val="EditorsNote"/>
        <w:rPr>
          <w:ins w:id="92" w:author="Toon Norp" w:date="2020-11-12T15:55:00Z"/>
          <w:lang w:val="en-US" w:eastAsia="zh-CN"/>
        </w:rPr>
      </w:pPr>
      <w:ins w:id="93" w:author="Toon Norp" w:date="2020-11-12T15:55:00Z">
        <w:r>
          <w:rPr>
            <w:lang w:val="en-US" w:eastAsia="zh-CN"/>
          </w:rPr>
          <w:t>Editor’s Note: alte</w:t>
        </w:r>
      </w:ins>
      <w:ins w:id="94" w:author="Toon Norp" w:date="2020-11-12T15:56:00Z">
        <w:r>
          <w:rPr>
            <w:lang w:val="en-US" w:eastAsia="zh-CN"/>
          </w:rPr>
          <w:t>rnative name Premises Base Station is also suggested</w:t>
        </w:r>
      </w:ins>
      <w:ins w:id="95" w:author="Toon Norp" w:date="2020-11-12T15:55:00Z">
        <w:r>
          <w:rPr>
            <w:lang w:val="en-US" w:eastAsia="zh-CN"/>
          </w:rPr>
          <w:t>.</w:t>
        </w:r>
      </w:ins>
    </w:p>
    <w:p w14:paraId="05B47ED4" w14:textId="6CAF773C" w:rsidR="00592CFB" w:rsidRPr="00530790" w:rsidDel="0042796F" w:rsidRDefault="00592CFB" w:rsidP="0042796F">
      <w:pPr>
        <w:rPr>
          <w:del w:id="96" w:author="Toon Norp" w:date="2020-11-12T15:50:00Z"/>
          <w:color w:val="FF0000"/>
          <w:lang w:val="en-US" w:eastAsia="zh-CN"/>
        </w:rPr>
      </w:pPr>
    </w:p>
    <w:p w14:paraId="78724EF9" w14:textId="77777777" w:rsidR="00CA0E4B" w:rsidRDefault="001A26E4" w:rsidP="00004D75">
      <w:pPr>
        <w:jc w:val="center"/>
        <w:rPr>
          <w:color w:val="FF0000"/>
          <w:sz w:val="36"/>
        </w:rPr>
      </w:pPr>
      <w:r>
        <w:rPr>
          <w:color w:val="FF0000"/>
          <w:sz w:val="36"/>
        </w:rPr>
        <w:t>************* End of Change</w:t>
      </w:r>
      <w:r w:rsidR="00004D75">
        <w:rPr>
          <w:rFonts w:hint="eastAsia"/>
          <w:color w:val="FF0000"/>
          <w:sz w:val="36"/>
          <w:lang w:eastAsia="zh-CN"/>
        </w:rPr>
        <w:t>s</w:t>
      </w:r>
      <w:r>
        <w:rPr>
          <w:color w:val="FF0000"/>
          <w:sz w:val="36"/>
        </w:rPr>
        <w:t xml:space="preserve"> ***************</w:t>
      </w:r>
      <w:bookmarkEnd w:id="2"/>
      <w:bookmarkEnd w:id="3"/>
    </w:p>
    <w:sectPr w:rsidR="00CA0E4B">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39141E" w14:textId="77777777" w:rsidR="00900C83" w:rsidRDefault="00900C83">
      <w:pPr>
        <w:spacing w:after="0"/>
      </w:pPr>
    </w:p>
  </w:endnote>
  <w:endnote w:type="continuationSeparator" w:id="0">
    <w:p w14:paraId="5E607B44" w14:textId="77777777" w:rsidR="00900C83" w:rsidRDefault="00900C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B730AC" w14:textId="77777777" w:rsidR="00900C83" w:rsidRDefault="00900C83">
      <w:pPr>
        <w:spacing w:after="0"/>
      </w:pPr>
    </w:p>
  </w:footnote>
  <w:footnote w:type="continuationSeparator" w:id="0">
    <w:p w14:paraId="49A8458E" w14:textId="77777777" w:rsidR="00900C83" w:rsidRDefault="00900C8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5957168B"/>
    <w:multiLevelType w:val="hybridMultilevel"/>
    <w:tmpl w:val="1752F51C"/>
    <w:lvl w:ilvl="0" w:tplc="3C26D0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A271D42"/>
    <w:multiLevelType w:val="hybridMultilevel"/>
    <w:tmpl w:val="91620644"/>
    <w:lvl w:ilvl="0" w:tplc="F12A61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linkStyle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3195"/>
    <w:rsid w:val="00004D75"/>
    <w:rsid w:val="00005743"/>
    <w:rsid w:val="00005816"/>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740"/>
    <w:rsid w:val="00026980"/>
    <w:rsid w:val="0003034D"/>
    <w:rsid w:val="00030666"/>
    <w:rsid w:val="0003088D"/>
    <w:rsid w:val="00030BF7"/>
    <w:rsid w:val="00031489"/>
    <w:rsid w:val="0003271C"/>
    <w:rsid w:val="00033748"/>
    <w:rsid w:val="00033902"/>
    <w:rsid w:val="00036AD1"/>
    <w:rsid w:val="00037C4B"/>
    <w:rsid w:val="00040330"/>
    <w:rsid w:val="0004123F"/>
    <w:rsid w:val="00041758"/>
    <w:rsid w:val="0004385B"/>
    <w:rsid w:val="000455C7"/>
    <w:rsid w:val="00045A59"/>
    <w:rsid w:val="00046662"/>
    <w:rsid w:val="00050E80"/>
    <w:rsid w:val="00052FA9"/>
    <w:rsid w:val="00054E91"/>
    <w:rsid w:val="000600B9"/>
    <w:rsid w:val="000603B5"/>
    <w:rsid w:val="00061BA5"/>
    <w:rsid w:val="000633C3"/>
    <w:rsid w:val="000640D4"/>
    <w:rsid w:val="000668AF"/>
    <w:rsid w:val="00067679"/>
    <w:rsid w:val="00070F4E"/>
    <w:rsid w:val="0007111F"/>
    <w:rsid w:val="00072A11"/>
    <w:rsid w:val="00073311"/>
    <w:rsid w:val="00073844"/>
    <w:rsid w:val="00074D7A"/>
    <w:rsid w:val="000751B8"/>
    <w:rsid w:val="0007658B"/>
    <w:rsid w:val="00077B54"/>
    <w:rsid w:val="00077CBB"/>
    <w:rsid w:val="00080B17"/>
    <w:rsid w:val="00080CE6"/>
    <w:rsid w:val="00082016"/>
    <w:rsid w:val="000837DD"/>
    <w:rsid w:val="00085108"/>
    <w:rsid w:val="00090977"/>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120"/>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304C"/>
    <w:rsid w:val="000E420B"/>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099B"/>
    <w:rsid w:val="00141889"/>
    <w:rsid w:val="001422D2"/>
    <w:rsid w:val="00142965"/>
    <w:rsid w:val="00142F36"/>
    <w:rsid w:val="001432B7"/>
    <w:rsid w:val="001448D5"/>
    <w:rsid w:val="00144E29"/>
    <w:rsid w:val="001450BD"/>
    <w:rsid w:val="00147778"/>
    <w:rsid w:val="00151075"/>
    <w:rsid w:val="00151485"/>
    <w:rsid w:val="001529EF"/>
    <w:rsid w:val="00153372"/>
    <w:rsid w:val="00157C2F"/>
    <w:rsid w:val="00161C7E"/>
    <w:rsid w:val="00162E19"/>
    <w:rsid w:val="001630D8"/>
    <w:rsid w:val="0016372A"/>
    <w:rsid w:val="00165455"/>
    <w:rsid w:val="00166628"/>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252F"/>
    <w:rsid w:val="00192F17"/>
    <w:rsid w:val="00193FE2"/>
    <w:rsid w:val="00194916"/>
    <w:rsid w:val="00195818"/>
    <w:rsid w:val="001962E8"/>
    <w:rsid w:val="0019657C"/>
    <w:rsid w:val="001A0109"/>
    <w:rsid w:val="001A046F"/>
    <w:rsid w:val="001A26E4"/>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216E2"/>
    <w:rsid w:val="00222BE9"/>
    <w:rsid w:val="002242D5"/>
    <w:rsid w:val="002244A9"/>
    <w:rsid w:val="00224643"/>
    <w:rsid w:val="00225385"/>
    <w:rsid w:val="0022677F"/>
    <w:rsid w:val="002269B9"/>
    <w:rsid w:val="00226C0A"/>
    <w:rsid w:val="00230061"/>
    <w:rsid w:val="002310C7"/>
    <w:rsid w:val="002327B8"/>
    <w:rsid w:val="00233156"/>
    <w:rsid w:val="002334B1"/>
    <w:rsid w:val="0023533F"/>
    <w:rsid w:val="0023713D"/>
    <w:rsid w:val="00237465"/>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BBD"/>
    <w:rsid w:val="00264EC0"/>
    <w:rsid w:val="002678BB"/>
    <w:rsid w:val="002678F0"/>
    <w:rsid w:val="00270166"/>
    <w:rsid w:val="002706AE"/>
    <w:rsid w:val="00270A75"/>
    <w:rsid w:val="00270F45"/>
    <w:rsid w:val="0027134A"/>
    <w:rsid w:val="00271722"/>
    <w:rsid w:val="002728A5"/>
    <w:rsid w:val="00272A61"/>
    <w:rsid w:val="00274606"/>
    <w:rsid w:val="00280427"/>
    <w:rsid w:val="00280FCF"/>
    <w:rsid w:val="00281390"/>
    <w:rsid w:val="00281DAD"/>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A1F4F"/>
    <w:rsid w:val="002A41E4"/>
    <w:rsid w:val="002A453C"/>
    <w:rsid w:val="002A465E"/>
    <w:rsid w:val="002A47F8"/>
    <w:rsid w:val="002A4AAC"/>
    <w:rsid w:val="002A5334"/>
    <w:rsid w:val="002A55B5"/>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6AB"/>
    <w:rsid w:val="002E1567"/>
    <w:rsid w:val="002E4A2E"/>
    <w:rsid w:val="002E5E18"/>
    <w:rsid w:val="002F225F"/>
    <w:rsid w:val="002F7750"/>
    <w:rsid w:val="002F7B61"/>
    <w:rsid w:val="003000E0"/>
    <w:rsid w:val="0030198A"/>
    <w:rsid w:val="00301DAE"/>
    <w:rsid w:val="0030295A"/>
    <w:rsid w:val="003052B3"/>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3499"/>
    <w:rsid w:val="00365402"/>
    <w:rsid w:val="00366E0B"/>
    <w:rsid w:val="00366F5B"/>
    <w:rsid w:val="00372041"/>
    <w:rsid w:val="00372360"/>
    <w:rsid w:val="00373C64"/>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952E2"/>
    <w:rsid w:val="003A0A7D"/>
    <w:rsid w:val="003A0B7D"/>
    <w:rsid w:val="003A1162"/>
    <w:rsid w:val="003A2F6B"/>
    <w:rsid w:val="003A35EA"/>
    <w:rsid w:val="003A4757"/>
    <w:rsid w:val="003A5981"/>
    <w:rsid w:val="003A7540"/>
    <w:rsid w:val="003A7859"/>
    <w:rsid w:val="003B0962"/>
    <w:rsid w:val="003B14CB"/>
    <w:rsid w:val="003B1B76"/>
    <w:rsid w:val="003B2E9E"/>
    <w:rsid w:val="003B4E5D"/>
    <w:rsid w:val="003B5944"/>
    <w:rsid w:val="003B7C10"/>
    <w:rsid w:val="003C189A"/>
    <w:rsid w:val="003C305E"/>
    <w:rsid w:val="003C3837"/>
    <w:rsid w:val="003C4121"/>
    <w:rsid w:val="003C4E6E"/>
    <w:rsid w:val="003D1E92"/>
    <w:rsid w:val="003D22CF"/>
    <w:rsid w:val="003D3379"/>
    <w:rsid w:val="003D5BBC"/>
    <w:rsid w:val="003D6670"/>
    <w:rsid w:val="003E0D68"/>
    <w:rsid w:val="003E0E80"/>
    <w:rsid w:val="003E2217"/>
    <w:rsid w:val="003E39AB"/>
    <w:rsid w:val="003E6A74"/>
    <w:rsid w:val="003E6ED7"/>
    <w:rsid w:val="003E6F0E"/>
    <w:rsid w:val="003E710B"/>
    <w:rsid w:val="003F0466"/>
    <w:rsid w:val="003F208B"/>
    <w:rsid w:val="003F2366"/>
    <w:rsid w:val="003F5CE7"/>
    <w:rsid w:val="003F5DC1"/>
    <w:rsid w:val="003F5FEE"/>
    <w:rsid w:val="003F620A"/>
    <w:rsid w:val="003F793A"/>
    <w:rsid w:val="00400872"/>
    <w:rsid w:val="0040254A"/>
    <w:rsid w:val="00402FC5"/>
    <w:rsid w:val="00403126"/>
    <w:rsid w:val="0040412D"/>
    <w:rsid w:val="004076D4"/>
    <w:rsid w:val="00413AC7"/>
    <w:rsid w:val="00414302"/>
    <w:rsid w:val="004151D9"/>
    <w:rsid w:val="00416DFC"/>
    <w:rsid w:val="00417D0E"/>
    <w:rsid w:val="00420811"/>
    <w:rsid w:val="00420CE3"/>
    <w:rsid w:val="004218E8"/>
    <w:rsid w:val="004225FE"/>
    <w:rsid w:val="00422835"/>
    <w:rsid w:val="0042384E"/>
    <w:rsid w:val="00423872"/>
    <w:rsid w:val="00424781"/>
    <w:rsid w:val="004255D8"/>
    <w:rsid w:val="004258A9"/>
    <w:rsid w:val="00425BC7"/>
    <w:rsid w:val="0042796F"/>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581C"/>
    <w:rsid w:val="00455DD4"/>
    <w:rsid w:val="004575B4"/>
    <w:rsid w:val="00460E6B"/>
    <w:rsid w:val="004618CB"/>
    <w:rsid w:val="004619A4"/>
    <w:rsid w:val="0046514E"/>
    <w:rsid w:val="004662A8"/>
    <w:rsid w:val="004671A6"/>
    <w:rsid w:val="00467547"/>
    <w:rsid w:val="004700B5"/>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CB7"/>
    <w:rsid w:val="004B2019"/>
    <w:rsid w:val="004B20B7"/>
    <w:rsid w:val="004B2468"/>
    <w:rsid w:val="004B3CCB"/>
    <w:rsid w:val="004B430B"/>
    <w:rsid w:val="004B49FE"/>
    <w:rsid w:val="004B4D50"/>
    <w:rsid w:val="004B57CB"/>
    <w:rsid w:val="004B5A74"/>
    <w:rsid w:val="004B5A97"/>
    <w:rsid w:val="004B5F26"/>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0AF9"/>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1776E"/>
    <w:rsid w:val="0052069B"/>
    <w:rsid w:val="0052184F"/>
    <w:rsid w:val="0052272C"/>
    <w:rsid w:val="00522EAE"/>
    <w:rsid w:val="00525249"/>
    <w:rsid w:val="005259A3"/>
    <w:rsid w:val="00530790"/>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806"/>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2CFB"/>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DEE"/>
    <w:rsid w:val="005E4E96"/>
    <w:rsid w:val="005E660B"/>
    <w:rsid w:val="005F0318"/>
    <w:rsid w:val="005F0EA0"/>
    <w:rsid w:val="005F1816"/>
    <w:rsid w:val="005F1FB2"/>
    <w:rsid w:val="005F2B98"/>
    <w:rsid w:val="005F33A0"/>
    <w:rsid w:val="005F4254"/>
    <w:rsid w:val="005F4370"/>
    <w:rsid w:val="005F43CE"/>
    <w:rsid w:val="005F59AD"/>
    <w:rsid w:val="005F5CEC"/>
    <w:rsid w:val="005F6416"/>
    <w:rsid w:val="005F6E73"/>
    <w:rsid w:val="005F7DEF"/>
    <w:rsid w:val="006024F8"/>
    <w:rsid w:val="0060305B"/>
    <w:rsid w:val="00603105"/>
    <w:rsid w:val="0060399B"/>
    <w:rsid w:val="00604736"/>
    <w:rsid w:val="00606569"/>
    <w:rsid w:val="006079E9"/>
    <w:rsid w:val="00610C0D"/>
    <w:rsid w:val="00611B34"/>
    <w:rsid w:val="00611B5B"/>
    <w:rsid w:val="00612518"/>
    <w:rsid w:val="006129F6"/>
    <w:rsid w:val="00613803"/>
    <w:rsid w:val="006138D3"/>
    <w:rsid w:val="00615065"/>
    <w:rsid w:val="00617504"/>
    <w:rsid w:val="006214F8"/>
    <w:rsid w:val="00621E3D"/>
    <w:rsid w:val="00622504"/>
    <w:rsid w:val="006234D9"/>
    <w:rsid w:val="006246C2"/>
    <w:rsid w:val="00626E8C"/>
    <w:rsid w:val="00626F23"/>
    <w:rsid w:val="00627137"/>
    <w:rsid w:val="00630468"/>
    <w:rsid w:val="00633960"/>
    <w:rsid w:val="00636C22"/>
    <w:rsid w:val="00637BAB"/>
    <w:rsid w:val="00641A0F"/>
    <w:rsid w:val="00641E8B"/>
    <w:rsid w:val="006429EA"/>
    <w:rsid w:val="00643150"/>
    <w:rsid w:val="006444C1"/>
    <w:rsid w:val="00646D3E"/>
    <w:rsid w:val="006473EB"/>
    <w:rsid w:val="0064741E"/>
    <w:rsid w:val="00647956"/>
    <w:rsid w:val="006549DC"/>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51D4"/>
    <w:rsid w:val="006758D3"/>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8EF"/>
    <w:rsid w:val="006A470F"/>
    <w:rsid w:val="006A4D32"/>
    <w:rsid w:val="006A5B96"/>
    <w:rsid w:val="006A5E49"/>
    <w:rsid w:val="006A6819"/>
    <w:rsid w:val="006B0E17"/>
    <w:rsid w:val="006B1D53"/>
    <w:rsid w:val="006B3957"/>
    <w:rsid w:val="006B3C54"/>
    <w:rsid w:val="006B419E"/>
    <w:rsid w:val="006B48F2"/>
    <w:rsid w:val="006B7282"/>
    <w:rsid w:val="006C0733"/>
    <w:rsid w:val="006C0D97"/>
    <w:rsid w:val="006C24E4"/>
    <w:rsid w:val="006C25FB"/>
    <w:rsid w:val="006C313B"/>
    <w:rsid w:val="006C3F3E"/>
    <w:rsid w:val="006C5B1C"/>
    <w:rsid w:val="006C60F4"/>
    <w:rsid w:val="006C6E06"/>
    <w:rsid w:val="006C76FA"/>
    <w:rsid w:val="006D0B61"/>
    <w:rsid w:val="006D24F6"/>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4373"/>
    <w:rsid w:val="006F54B5"/>
    <w:rsid w:val="006F74B6"/>
    <w:rsid w:val="006F7759"/>
    <w:rsid w:val="006F77D3"/>
    <w:rsid w:val="006F7800"/>
    <w:rsid w:val="006F7A55"/>
    <w:rsid w:val="00700405"/>
    <w:rsid w:val="00700E8D"/>
    <w:rsid w:val="0070291C"/>
    <w:rsid w:val="00702CFD"/>
    <w:rsid w:val="00703C3C"/>
    <w:rsid w:val="0070692D"/>
    <w:rsid w:val="00706FC0"/>
    <w:rsid w:val="00710B0B"/>
    <w:rsid w:val="00712A4F"/>
    <w:rsid w:val="007142F8"/>
    <w:rsid w:val="0072076A"/>
    <w:rsid w:val="007207E0"/>
    <w:rsid w:val="00720A6B"/>
    <w:rsid w:val="00721655"/>
    <w:rsid w:val="00722615"/>
    <w:rsid w:val="00722F3C"/>
    <w:rsid w:val="00724D0F"/>
    <w:rsid w:val="00726BE8"/>
    <w:rsid w:val="0072723D"/>
    <w:rsid w:val="007276F4"/>
    <w:rsid w:val="00730632"/>
    <w:rsid w:val="00730A56"/>
    <w:rsid w:val="0073104E"/>
    <w:rsid w:val="007324E0"/>
    <w:rsid w:val="007336B8"/>
    <w:rsid w:val="00733E03"/>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1A61"/>
    <w:rsid w:val="007722C4"/>
    <w:rsid w:val="00773DE2"/>
    <w:rsid w:val="00774A91"/>
    <w:rsid w:val="0077505D"/>
    <w:rsid w:val="007764C3"/>
    <w:rsid w:val="00777008"/>
    <w:rsid w:val="00781AC5"/>
    <w:rsid w:val="00782B4C"/>
    <w:rsid w:val="00783007"/>
    <w:rsid w:val="0078352D"/>
    <w:rsid w:val="007862BF"/>
    <w:rsid w:val="00787468"/>
    <w:rsid w:val="00790663"/>
    <w:rsid w:val="007921A4"/>
    <w:rsid w:val="007937F3"/>
    <w:rsid w:val="00794235"/>
    <w:rsid w:val="00794337"/>
    <w:rsid w:val="00794FC7"/>
    <w:rsid w:val="00795035"/>
    <w:rsid w:val="00795C66"/>
    <w:rsid w:val="007A0149"/>
    <w:rsid w:val="007A03AE"/>
    <w:rsid w:val="007A393F"/>
    <w:rsid w:val="007A3961"/>
    <w:rsid w:val="007A5E81"/>
    <w:rsid w:val="007A5F7C"/>
    <w:rsid w:val="007B0B1D"/>
    <w:rsid w:val="007B1E15"/>
    <w:rsid w:val="007B2CA9"/>
    <w:rsid w:val="007B33F9"/>
    <w:rsid w:val="007B3472"/>
    <w:rsid w:val="007B3646"/>
    <w:rsid w:val="007B39F9"/>
    <w:rsid w:val="007B5387"/>
    <w:rsid w:val="007B549E"/>
    <w:rsid w:val="007B59AE"/>
    <w:rsid w:val="007B5AB7"/>
    <w:rsid w:val="007B5D9C"/>
    <w:rsid w:val="007B69DB"/>
    <w:rsid w:val="007B7BB7"/>
    <w:rsid w:val="007C116E"/>
    <w:rsid w:val="007C2394"/>
    <w:rsid w:val="007C2702"/>
    <w:rsid w:val="007C3853"/>
    <w:rsid w:val="007C4979"/>
    <w:rsid w:val="007C53EF"/>
    <w:rsid w:val="007C68EC"/>
    <w:rsid w:val="007C7E76"/>
    <w:rsid w:val="007D0C63"/>
    <w:rsid w:val="007D1AA1"/>
    <w:rsid w:val="007D24E4"/>
    <w:rsid w:val="007D32D8"/>
    <w:rsid w:val="007D5EBF"/>
    <w:rsid w:val="007D6362"/>
    <w:rsid w:val="007D69E2"/>
    <w:rsid w:val="007D6C81"/>
    <w:rsid w:val="007D6EA0"/>
    <w:rsid w:val="007E039E"/>
    <w:rsid w:val="007E1738"/>
    <w:rsid w:val="007E237B"/>
    <w:rsid w:val="007F450A"/>
    <w:rsid w:val="007F68DC"/>
    <w:rsid w:val="007F6B95"/>
    <w:rsid w:val="007F7795"/>
    <w:rsid w:val="007F7E1C"/>
    <w:rsid w:val="00800012"/>
    <w:rsid w:val="00800840"/>
    <w:rsid w:val="008025B3"/>
    <w:rsid w:val="008038C5"/>
    <w:rsid w:val="00803D38"/>
    <w:rsid w:val="00803EA0"/>
    <w:rsid w:val="00804B26"/>
    <w:rsid w:val="0080654F"/>
    <w:rsid w:val="00806C7C"/>
    <w:rsid w:val="00807F2A"/>
    <w:rsid w:val="00810F4A"/>
    <w:rsid w:val="00815941"/>
    <w:rsid w:val="00816A7A"/>
    <w:rsid w:val="008179EE"/>
    <w:rsid w:val="00817C75"/>
    <w:rsid w:val="00820A83"/>
    <w:rsid w:val="00823C07"/>
    <w:rsid w:val="00826DF0"/>
    <w:rsid w:val="0082710E"/>
    <w:rsid w:val="0083006C"/>
    <w:rsid w:val="00831863"/>
    <w:rsid w:val="00832606"/>
    <w:rsid w:val="00835A9D"/>
    <w:rsid w:val="00841509"/>
    <w:rsid w:val="00842D20"/>
    <w:rsid w:val="00843ED0"/>
    <w:rsid w:val="008441BA"/>
    <w:rsid w:val="00844214"/>
    <w:rsid w:val="00845D62"/>
    <w:rsid w:val="00847FEB"/>
    <w:rsid w:val="008507FB"/>
    <w:rsid w:val="00851264"/>
    <w:rsid w:val="008512BC"/>
    <w:rsid w:val="0085492A"/>
    <w:rsid w:val="00855609"/>
    <w:rsid w:val="0085580B"/>
    <w:rsid w:val="00855F8D"/>
    <w:rsid w:val="00857DCF"/>
    <w:rsid w:val="0086058F"/>
    <w:rsid w:val="0086170A"/>
    <w:rsid w:val="008656C3"/>
    <w:rsid w:val="00865987"/>
    <w:rsid w:val="00865B1E"/>
    <w:rsid w:val="00866342"/>
    <w:rsid w:val="0086647E"/>
    <w:rsid w:val="00866A1C"/>
    <w:rsid w:val="00867ED6"/>
    <w:rsid w:val="00867F71"/>
    <w:rsid w:val="0087032F"/>
    <w:rsid w:val="00871029"/>
    <w:rsid w:val="0087246C"/>
    <w:rsid w:val="00872F3B"/>
    <w:rsid w:val="00872FE5"/>
    <w:rsid w:val="00875CBD"/>
    <w:rsid w:val="00880B07"/>
    <w:rsid w:val="00881A1B"/>
    <w:rsid w:val="00882737"/>
    <w:rsid w:val="008847CA"/>
    <w:rsid w:val="008849F4"/>
    <w:rsid w:val="00885102"/>
    <w:rsid w:val="00885A89"/>
    <w:rsid w:val="00885CA1"/>
    <w:rsid w:val="00885DF6"/>
    <w:rsid w:val="00886D84"/>
    <w:rsid w:val="0089025B"/>
    <w:rsid w:val="008911E7"/>
    <w:rsid w:val="00893D31"/>
    <w:rsid w:val="0089424E"/>
    <w:rsid w:val="008953B4"/>
    <w:rsid w:val="0089732C"/>
    <w:rsid w:val="008A0E14"/>
    <w:rsid w:val="008A0F1A"/>
    <w:rsid w:val="008A1249"/>
    <w:rsid w:val="008A2CBF"/>
    <w:rsid w:val="008A4D4B"/>
    <w:rsid w:val="008A5F88"/>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D00EE"/>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0C83"/>
    <w:rsid w:val="00901022"/>
    <w:rsid w:val="009016EA"/>
    <w:rsid w:val="00902333"/>
    <w:rsid w:val="00902B61"/>
    <w:rsid w:val="00904376"/>
    <w:rsid w:val="00907F56"/>
    <w:rsid w:val="00910B06"/>
    <w:rsid w:val="0091116B"/>
    <w:rsid w:val="0091190D"/>
    <w:rsid w:val="00912798"/>
    <w:rsid w:val="009130D6"/>
    <w:rsid w:val="009142D8"/>
    <w:rsid w:val="00915643"/>
    <w:rsid w:val="00916DAA"/>
    <w:rsid w:val="00923001"/>
    <w:rsid w:val="00924324"/>
    <w:rsid w:val="009245D4"/>
    <w:rsid w:val="009246C6"/>
    <w:rsid w:val="0092542F"/>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7AE"/>
    <w:rsid w:val="0096080C"/>
    <w:rsid w:val="0096084D"/>
    <w:rsid w:val="00962AE7"/>
    <w:rsid w:val="00963D96"/>
    <w:rsid w:val="00964940"/>
    <w:rsid w:val="00965318"/>
    <w:rsid w:val="009678DB"/>
    <w:rsid w:val="00970302"/>
    <w:rsid w:val="009723FF"/>
    <w:rsid w:val="00973683"/>
    <w:rsid w:val="009738FC"/>
    <w:rsid w:val="00974337"/>
    <w:rsid w:val="00974DAB"/>
    <w:rsid w:val="0097622B"/>
    <w:rsid w:val="009773E2"/>
    <w:rsid w:val="00980219"/>
    <w:rsid w:val="009804D7"/>
    <w:rsid w:val="0098196D"/>
    <w:rsid w:val="009823B7"/>
    <w:rsid w:val="0098242B"/>
    <w:rsid w:val="009834F4"/>
    <w:rsid w:val="0098355B"/>
    <w:rsid w:val="00984649"/>
    <w:rsid w:val="00984AEF"/>
    <w:rsid w:val="00985B26"/>
    <w:rsid w:val="00985DED"/>
    <w:rsid w:val="00986140"/>
    <w:rsid w:val="00986B36"/>
    <w:rsid w:val="0098740D"/>
    <w:rsid w:val="00991272"/>
    <w:rsid w:val="00991D10"/>
    <w:rsid w:val="00992191"/>
    <w:rsid w:val="009A0E3E"/>
    <w:rsid w:val="009A0E67"/>
    <w:rsid w:val="009A197E"/>
    <w:rsid w:val="009A284F"/>
    <w:rsid w:val="009A338E"/>
    <w:rsid w:val="009A3524"/>
    <w:rsid w:val="009A4414"/>
    <w:rsid w:val="009A4FD0"/>
    <w:rsid w:val="009A72A6"/>
    <w:rsid w:val="009A796B"/>
    <w:rsid w:val="009B1A4C"/>
    <w:rsid w:val="009B28DF"/>
    <w:rsid w:val="009B5273"/>
    <w:rsid w:val="009B65D9"/>
    <w:rsid w:val="009B68E6"/>
    <w:rsid w:val="009B74CF"/>
    <w:rsid w:val="009B7C81"/>
    <w:rsid w:val="009C553A"/>
    <w:rsid w:val="009C57F3"/>
    <w:rsid w:val="009C6EEA"/>
    <w:rsid w:val="009C707B"/>
    <w:rsid w:val="009C7828"/>
    <w:rsid w:val="009D14E6"/>
    <w:rsid w:val="009D1BDD"/>
    <w:rsid w:val="009D350F"/>
    <w:rsid w:val="009D3739"/>
    <w:rsid w:val="009D3973"/>
    <w:rsid w:val="009D433F"/>
    <w:rsid w:val="009D58D4"/>
    <w:rsid w:val="009D6812"/>
    <w:rsid w:val="009D7D04"/>
    <w:rsid w:val="009D7F62"/>
    <w:rsid w:val="009E071B"/>
    <w:rsid w:val="009E1D29"/>
    <w:rsid w:val="009E32C6"/>
    <w:rsid w:val="009E372B"/>
    <w:rsid w:val="009E3D93"/>
    <w:rsid w:val="009E41D0"/>
    <w:rsid w:val="009E4AD9"/>
    <w:rsid w:val="009E5E22"/>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E88"/>
    <w:rsid w:val="00A1369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372"/>
    <w:rsid w:val="00A31503"/>
    <w:rsid w:val="00A3400A"/>
    <w:rsid w:val="00A344B7"/>
    <w:rsid w:val="00A345CD"/>
    <w:rsid w:val="00A34FDE"/>
    <w:rsid w:val="00A368D8"/>
    <w:rsid w:val="00A370B3"/>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38BE"/>
    <w:rsid w:val="00A647DD"/>
    <w:rsid w:val="00A65B95"/>
    <w:rsid w:val="00A672F1"/>
    <w:rsid w:val="00A677C6"/>
    <w:rsid w:val="00A701FF"/>
    <w:rsid w:val="00A7163B"/>
    <w:rsid w:val="00A73BBC"/>
    <w:rsid w:val="00A75656"/>
    <w:rsid w:val="00A7643C"/>
    <w:rsid w:val="00A81EDB"/>
    <w:rsid w:val="00A825BE"/>
    <w:rsid w:val="00A84A08"/>
    <w:rsid w:val="00A85130"/>
    <w:rsid w:val="00A85674"/>
    <w:rsid w:val="00A9065B"/>
    <w:rsid w:val="00A91647"/>
    <w:rsid w:val="00A9182B"/>
    <w:rsid w:val="00A92AA3"/>
    <w:rsid w:val="00A936FB"/>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F2B"/>
    <w:rsid w:val="00AD2DD8"/>
    <w:rsid w:val="00AD3D5F"/>
    <w:rsid w:val="00AD4589"/>
    <w:rsid w:val="00AD4644"/>
    <w:rsid w:val="00AD4DD0"/>
    <w:rsid w:val="00AD5CDF"/>
    <w:rsid w:val="00AD7256"/>
    <w:rsid w:val="00AE062E"/>
    <w:rsid w:val="00AE080A"/>
    <w:rsid w:val="00AE1FA7"/>
    <w:rsid w:val="00AE3DE0"/>
    <w:rsid w:val="00AE4778"/>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71DC"/>
    <w:rsid w:val="00B212EC"/>
    <w:rsid w:val="00B2167C"/>
    <w:rsid w:val="00B2251E"/>
    <w:rsid w:val="00B23F45"/>
    <w:rsid w:val="00B2412E"/>
    <w:rsid w:val="00B24199"/>
    <w:rsid w:val="00B24C2E"/>
    <w:rsid w:val="00B2531C"/>
    <w:rsid w:val="00B25ADA"/>
    <w:rsid w:val="00B25AE2"/>
    <w:rsid w:val="00B2661D"/>
    <w:rsid w:val="00B26FB1"/>
    <w:rsid w:val="00B274BA"/>
    <w:rsid w:val="00B31289"/>
    <w:rsid w:val="00B312DF"/>
    <w:rsid w:val="00B331D2"/>
    <w:rsid w:val="00B34311"/>
    <w:rsid w:val="00B349EF"/>
    <w:rsid w:val="00B367AF"/>
    <w:rsid w:val="00B37DF5"/>
    <w:rsid w:val="00B43653"/>
    <w:rsid w:val="00B450D2"/>
    <w:rsid w:val="00B46A89"/>
    <w:rsid w:val="00B47B57"/>
    <w:rsid w:val="00B50419"/>
    <w:rsid w:val="00B509CD"/>
    <w:rsid w:val="00B5128C"/>
    <w:rsid w:val="00B51D84"/>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2383"/>
    <w:rsid w:val="00B72AB8"/>
    <w:rsid w:val="00B73526"/>
    <w:rsid w:val="00B75560"/>
    <w:rsid w:val="00B758B2"/>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397B"/>
    <w:rsid w:val="00BA4C6D"/>
    <w:rsid w:val="00BA7523"/>
    <w:rsid w:val="00BB0DF4"/>
    <w:rsid w:val="00BB18BE"/>
    <w:rsid w:val="00BB1E74"/>
    <w:rsid w:val="00BB256A"/>
    <w:rsid w:val="00BB25C4"/>
    <w:rsid w:val="00BB3982"/>
    <w:rsid w:val="00BB3D1B"/>
    <w:rsid w:val="00BB405E"/>
    <w:rsid w:val="00BC02B9"/>
    <w:rsid w:val="00BC0707"/>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F33DB"/>
    <w:rsid w:val="00BF35F7"/>
    <w:rsid w:val="00BF3D6B"/>
    <w:rsid w:val="00BF4387"/>
    <w:rsid w:val="00BF492B"/>
    <w:rsid w:val="00BF5671"/>
    <w:rsid w:val="00BF6C0D"/>
    <w:rsid w:val="00BF6F2E"/>
    <w:rsid w:val="00BF7228"/>
    <w:rsid w:val="00BF7823"/>
    <w:rsid w:val="00C00772"/>
    <w:rsid w:val="00C0131E"/>
    <w:rsid w:val="00C01398"/>
    <w:rsid w:val="00C0191A"/>
    <w:rsid w:val="00C05627"/>
    <w:rsid w:val="00C05B8C"/>
    <w:rsid w:val="00C0603C"/>
    <w:rsid w:val="00C062BE"/>
    <w:rsid w:val="00C06623"/>
    <w:rsid w:val="00C10CD7"/>
    <w:rsid w:val="00C11AC7"/>
    <w:rsid w:val="00C12FBC"/>
    <w:rsid w:val="00C1327F"/>
    <w:rsid w:val="00C13CC2"/>
    <w:rsid w:val="00C16939"/>
    <w:rsid w:val="00C17A60"/>
    <w:rsid w:val="00C17BE0"/>
    <w:rsid w:val="00C17DD1"/>
    <w:rsid w:val="00C21660"/>
    <w:rsid w:val="00C21A5C"/>
    <w:rsid w:val="00C21AD1"/>
    <w:rsid w:val="00C2208F"/>
    <w:rsid w:val="00C23C59"/>
    <w:rsid w:val="00C24B92"/>
    <w:rsid w:val="00C25740"/>
    <w:rsid w:val="00C268C8"/>
    <w:rsid w:val="00C26ACE"/>
    <w:rsid w:val="00C26C0C"/>
    <w:rsid w:val="00C26E34"/>
    <w:rsid w:val="00C26FD0"/>
    <w:rsid w:val="00C300EA"/>
    <w:rsid w:val="00C304BF"/>
    <w:rsid w:val="00C313A4"/>
    <w:rsid w:val="00C3405F"/>
    <w:rsid w:val="00C36FBB"/>
    <w:rsid w:val="00C40F44"/>
    <w:rsid w:val="00C4105A"/>
    <w:rsid w:val="00C417B5"/>
    <w:rsid w:val="00C42137"/>
    <w:rsid w:val="00C42B11"/>
    <w:rsid w:val="00C42D1F"/>
    <w:rsid w:val="00C439EB"/>
    <w:rsid w:val="00C43B02"/>
    <w:rsid w:val="00C4645E"/>
    <w:rsid w:val="00C4674F"/>
    <w:rsid w:val="00C46EF4"/>
    <w:rsid w:val="00C471F2"/>
    <w:rsid w:val="00C512D6"/>
    <w:rsid w:val="00C5221A"/>
    <w:rsid w:val="00C5706A"/>
    <w:rsid w:val="00C607E8"/>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0E4B"/>
    <w:rsid w:val="00CA111C"/>
    <w:rsid w:val="00CA3995"/>
    <w:rsid w:val="00CA39B6"/>
    <w:rsid w:val="00CA430D"/>
    <w:rsid w:val="00CA44AD"/>
    <w:rsid w:val="00CA54A3"/>
    <w:rsid w:val="00CA5840"/>
    <w:rsid w:val="00CA606E"/>
    <w:rsid w:val="00CB06A3"/>
    <w:rsid w:val="00CB339D"/>
    <w:rsid w:val="00CB3585"/>
    <w:rsid w:val="00CB5BA1"/>
    <w:rsid w:val="00CB6235"/>
    <w:rsid w:val="00CB65EF"/>
    <w:rsid w:val="00CB6644"/>
    <w:rsid w:val="00CB66D3"/>
    <w:rsid w:val="00CB6E83"/>
    <w:rsid w:val="00CC551D"/>
    <w:rsid w:val="00CC6659"/>
    <w:rsid w:val="00CC7DD6"/>
    <w:rsid w:val="00CD5668"/>
    <w:rsid w:val="00CD56C3"/>
    <w:rsid w:val="00CD6A1B"/>
    <w:rsid w:val="00CD6E20"/>
    <w:rsid w:val="00CE0371"/>
    <w:rsid w:val="00CE2354"/>
    <w:rsid w:val="00CE4BB8"/>
    <w:rsid w:val="00CE50A9"/>
    <w:rsid w:val="00CE5647"/>
    <w:rsid w:val="00CE5D5B"/>
    <w:rsid w:val="00CE67D2"/>
    <w:rsid w:val="00CE7985"/>
    <w:rsid w:val="00CF00CD"/>
    <w:rsid w:val="00CF0A87"/>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3D66"/>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9D5"/>
    <w:rsid w:val="00D53DE4"/>
    <w:rsid w:val="00D54098"/>
    <w:rsid w:val="00D5455A"/>
    <w:rsid w:val="00D54D92"/>
    <w:rsid w:val="00D55B08"/>
    <w:rsid w:val="00D5761B"/>
    <w:rsid w:val="00D57F9E"/>
    <w:rsid w:val="00D6034D"/>
    <w:rsid w:val="00D6405A"/>
    <w:rsid w:val="00D66FB8"/>
    <w:rsid w:val="00D70236"/>
    <w:rsid w:val="00D712DD"/>
    <w:rsid w:val="00D71499"/>
    <w:rsid w:val="00D7207F"/>
    <w:rsid w:val="00D72FDE"/>
    <w:rsid w:val="00D73D09"/>
    <w:rsid w:val="00D744E4"/>
    <w:rsid w:val="00D74D13"/>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5263"/>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FB6"/>
    <w:rsid w:val="00DC15C9"/>
    <w:rsid w:val="00DC1B41"/>
    <w:rsid w:val="00DC1DF5"/>
    <w:rsid w:val="00DC224D"/>
    <w:rsid w:val="00DC3723"/>
    <w:rsid w:val="00DC3BB4"/>
    <w:rsid w:val="00DC514E"/>
    <w:rsid w:val="00DC5154"/>
    <w:rsid w:val="00DC5546"/>
    <w:rsid w:val="00DC563B"/>
    <w:rsid w:val="00DC6CC6"/>
    <w:rsid w:val="00DD184F"/>
    <w:rsid w:val="00DD1F25"/>
    <w:rsid w:val="00DD4817"/>
    <w:rsid w:val="00DD4C46"/>
    <w:rsid w:val="00DD4E73"/>
    <w:rsid w:val="00DD5489"/>
    <w:rsid w:val="00DD5B72"/>
    <w:rsid w:val="00DD6371"/>
    <w:rsid w:val="00DD71B7"/>
    <w:rsid w:val="00DD7CBB"/>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B0D"/>
    <w:rsid w:val="00E0395B"/>
    <w:rsid w:val="00E04AAD"/>
    <w:rsid w:val="00E0605D"/>
    <w:rsid w:val="00E105AD"/>
    <w:rsid w:val="00E13A1E"/>
    <w:rsid w:val="00E15899"/>
    <w:rsid w:val="00E15ABD"/>
    <w:rsid w:val="00E1657A"/>
    <w:rsid w:val="00E16EC9"/>
    <w:rsid w:val="00E203AA"/>
    <w:rsid w:val="00E20536"/>
    <w:rsid w:val="00E20DE1"/>
    <w:rsid w:val="00E2188C"/>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52F1"/>
    <w:rsid w:val="00E357BC"/>
    <w:rsid w:val="00E3657C"/>
    <w:rsid w:val="00E36B64"/>
    <w:rsid w:val="00E371CD"/>
    <w:rsid w:val="00E406EB"/>
    <w:rsid w:val="00E415D7"/>
    <w:rsid w:val="00E42DDC"/>
    <w:rsid w:val="00E4598D"/>
    <w:rsid w:val="00E46168"/>
    <w:rsid w:val="00E50528"/>
    <w:rsid w:val="00E51000"/>
    <w:rsid w:val="00E51723"/>
    <w:rsid w:val="00E5233A"/>
    <w:rsid w:val="00E52800"/>
    <w:rsid w:val="00E535FB"/>
    <w:rsid w:val="00E53D47"/>
    <w:rsid w:val="00E5416A"/>
    <w:rsid w:val="00E553E8"/>
    <w:rsid w:val="00E55BF7"/>
    <w:rsid w:val="00E57DAA"/>
    <w:rsid w:val="00E616EA"/>
    <w:rsid w:val="00E61A49"/>
    <w:rsid w:val="00E62338"/>
    <w:rsid w:val="00E65EC0"/>
    <w:rsid w:val="00E70719"/>
    <w:rsid w:val="00E734EF"/>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ECC"/>
    <w:rsid w:val="00EA2A93"/>
    <w:rsid w:val="00EA2C19"/>
    <w:rsid w:val="00EA4BB8"/>
    <w:rsid w:val="00EA675B"/>
    <w:rsid w:val="00EA690E"/>
    <w:rsid w:val="00EA714F"/>
    <w:rsid w:val="00EA7B37"/>
    <w:rsid w:val="00EA7BB5"/>
    <w:rsid w:val="00EB12AE"/>
    <w:rsid w:val="00EB1951"/>
    <w:rsid w:val="00EB6B20"/>
    <w:rsid w:val="00EC039B"/>
    <w:rsid w:val="00EC0B5E"/>
    <w:rsid w:val="00EC26F3"/>
    <w:rsid w:val="00EC281E"/>
    <w:rsid w:val="00EC2F10"/>
    <w:rsid w:val="00EC3487"/>
    <w:rsid w:val="00EC456C"/>
    <w:rsid w:val="00EC54EC"/>
    <w:rsid w:val="00EC60C9"/>
    <w:rsid w:val="00EC78FF"/>
    <w:rsid w:val="00ED021A"/>
    <w:rsid w:val="00ED1DEC"/>
    <w:rsid w:val="00ED28ED"/>
    <w:rsid w:val="00ED4CF6"/>
    <w:rsid w:val="00ED52D5"/>
    <w:rsid w:val="00ED5550"/>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D08"/>
    <w:rsid w:val="00EF7E31"/>
    <w:rsid w:val="00F0013F"/>
    <w:rsid w:val="00F00537"/>
    <w:rsid w:val="00F0121B"/>
    <w:rsid w:val="00F0428F"/>
    <w:rsid w:val="00F05DD6"/>
    <w:rsid w:val="00F07CE4"/>
    <w:rsid w:val="00F11C36"/>
    <w:rsid w:val="00F128EA"/>
    <w:rsid w:val="00F13293"/>
    <w:rsid w:val="00F133D2"/>
    <w:rsid w:val="00F145CA"/>
    <w:rsid w:val="00F14717"/>
    <w:rsid w:val="00F148CD"/>
    <w:rsid w:val="00F14FD2"/>
    <w:rsid w:val="00F153E0"/>
    <w:rsid w:val="00F154EF"/>
    <w:rsid w:val="00F172B8"/>
    <w:rsid w:val="00F17BE9"/>
    <w:rsid w:val="00F17FCF"/>
    <w:rsid w:val="00F20B04"/>
    <w:rsid w:val="00F2104E"/>
    <w:rsid w:val="00F2118B"/>
    <w:rsid w:val="00F219E8"/>
    <w:rsid w:val="00F2241A"/>
    <w:rsid w:val="00F226E9"/>
    <w:rsid w:val="00F22B10"/>
    <w:rsid w:val="00F239F2"/>
    <w:rsid w:val="00F24C04"/>
    <w:rsid w:val="00F259EF"/>
    <w:rsid w:val="00F26FDF"/>
    <w:rsid w:val="00F27553"/>
    <w:rsid w:val="00F27BC1"/>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137"/>
    <w:rsid w:val="00F462A8"/>
    <w:rsid w:val="00F467A6"/>
    <w:rsid w:val="00F5071A"/>
    <w:rsid w:val="00F5307D"/>
    <w:rsid w:val="00F54184"/>
    <w:rsid w:val="00F5457C"/>
    <w:rsid w:val="00F5485E"/>
    <w:rsid w:val="00F548A9"/>
    <w:rsid w:val="00F54FFC"/>
    <w:rsid w:val="00F56108"/>
    <w:rsid w:val="00F6068C"/>
    <w:rsid w:val="00F61202"/>
    <w:rsid w:val="00F61C5E"/>
    <w:rsid w:val="00F61E25"/>
    <w:rsid w:val="00F621D6"/>
    <w:rsid w:val="00F63057"/>
    <w:rsid w:val="00F66D20"/>
    <w:rsid w:val="00F71028"/>
    <w:rsid w:val="00F711A8"/>
    <w:rsid w:val="00F71B7D"/>
    <w:rsid w:val="00F7229A"/>
    <w:rsid w:val="00F77F0E"/>
    <w:rsid w:val="00F8025F"/>
    <w:rsid w:val="00F806DA"/>
    <w:rsid w:val="00F80860"/>
    <w:rsid w:val="00F80B26"/>
    <w:rsid w:val="00F81162"/>
    <w:rsid w:val="00F817F1"/>
    <w:rsid w:val="00F82035"/>
    <w:rsid w:val="00F82CF8"/>
    <w:rsid w:val="00F83E6A"/>
    <w:rsid w:val="00F875DA"/>
    <w:rsid w:val="00F90A8C"/>
    <w:rsid w:val="00F90B22"/>
    <w:rsid w:val="00F91894"/>
    <w:rsid w:val="00F91B2F"/>
    <w:rsid w:val="00F928B7"/>
    <w:rsid w:val="00F92C87"/>
    <w:rsid w:val="00F94037"/>
    <w:rsid w:val="00F943BB"/>
    <w:rsid w:val="00F95E17"/>
    <w:rsid w:val="00F97D7C"/>
    <w:rsid w:val="00FA0ABF"/>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42C3"/>
    <w:rsid w:val="00FC640D"/>
    <w:rsid w:val="00FC651F"/>
    <w:rsid w:val="00FC656D"/>
    <w:rsid w:val="00FC6D29"/>
    <w:rsid w:val="00FD1489"/>
    <w:rsid w:val="00FD3D21"/>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250795E"/>
    <w:rsid w:val="05644D96"/>
    <w:rsid w:val="08F118C8"/>
    <w:rsid w:val="09384670"/>
    <w:rsid w:val="095E1B85"/>
    <w:rsid w:val="0B772DF8"/>
    <w:rsid w:val="103D77E7"/>
    <w:rsid w:val="119F197E"/>
    <w:rsid w:val="13F87EA2"/>
    <w:rsid w:val="1418438A"/>
    <w:rsid w:val="196A0788"/>
    <w:rsid w:val="1B8F46A9"/>
    <w:rsid w:val="1FC11AF1"/>
    <w:rsid w:val="21F75C09"/>
    <w:rsid w:val="231136A8"/>
    <w:rsid w:val="250751BD"/>
    <w:rsid w:val="2AC27F11"/>
    <w:rsid w:val="2D6B4B57"/>
    <w:rsid w:val="34703A24"/>
    <w:rsid w:val="35760083"/>
    <w:rsid w:val="36454E64"/>
    <w:rsid w:val="36737D9A"/>
    <w:rsid w:val="39186761"/>
    <w:rsid w:val="39E0287F"/>
    <w:rsid w:val="3BB37034"/>
    <w:rsid w:val="3CA07E7B"/>
    <w:rsid w:val="3FCE751E"/>
    <w:rsid w:val="456937E1"/>
    <w:rsid w:val="46DD5F98"/>
    <w:rsid w:val="48FB36C2"/>
    <w:rsid w:val="491B3864"/>
    <w:rsid w:val="4B503EA0"/>
    <w:rsid w:val="4D030343"/>
    <w:rsid w:val="4D28438D"/>
    <w:rsid w:val="4FF33225"/>
    <w:rsid w:val="50056044"/>
    <w:rsid w:val="50223DA6"/>
    <w:rsid w:val="53B86506"/>
    <w:rsid w:val="56F34B4C"/>
    <w:rsid w:val="59BE169B"/>
    <w:rsid w:val="5C6B44C8"/>
    <w:rsid w:val="60AE76BD"/>
    <w:rsid w:val="61B40DD1"/>
    <w:rsid w:val="6573334C"/>
    <w:rsid w:val="670853F3"/>
    <w:rsid w:val="674A2E38"/>
    <w:rsid w:val="68E20CA3"/>
    <w:rsid w:val="6B344126"/>
    <w:rsid w:val="6B4B2A4A"/>
    <w:rsid w:val="6B93726E"/>
    <w:rsid w:val="6BFB3A38"/>
    <w:rsid w:val="6D4C6156"/>
    <w:rsid w:val="6DA073DE"/>
    <w:rsid w:val="6E8179F0"/>
    <w:rsid w:val="6E926ACE"/>
    <w:rsid w:val="6F8F2527"/>
    <w:rsid w:val="715A5D65"/>
    <w:rsid w:val="740958C8"/>
    <w:rsid w:val="75113E3A"/>
    <w:rsid w:val="75875322"/>
    <w:rsid w:val="768E70A6"/>
    <w:rsid w:val="77960676"/>
    <w:rsid w:val="79A95474"/>
    <w:rsid w:val="7A2C64F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AC41A4"/>
  <w15:docId w15:val="{6D34EEBA-6345-442E-8868-4130335A4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uiPriority="0" w:unhideWhenUsed="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531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9653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965318"/>
    <w:pPr>
      <w:pBdr>
        <w:top w:val="none" w:sz="0" w:space="0" w:color="auto"/>
      </w:pBdr>
      <w:spacing w:before="180"/>
      <w:outlineLvl w:val="1"/>
    </w:pPr>
    <w:rPr>
      <w:sz w:val="32"/>
    </w:rPr>
  </w:style>
  <w:style w:type="paragraph" w:styleId="Heading3">
    <w:name w:val="heading 3"/>
    <w:basedOn w:val="Heading2"/>
    <w:next w:val="Normal"/>
    <w:qFormat/>
    <w:rsid w:val="00965318"/>
    <w:pPr>
      <w:spacing w:before="120"/>
      <w:outlineLvl w:val="2"/>
    </w:pPr>
    <w:rPr>
      <w:sz w:val="28"/>
    </w:rPr>
  </w:style>
  <w:style w:type="paragraph" w:styleId="Heading4">
    <w:name w:val="heading 4"/>
    <w:basedOn w:val="Heading3"/>
    <w:next w:val="Normal"/>
    <w:qFormat/>
    <w:rsid w:val="00965318"/>
    <w:pPr>
      <w:ind w:left="1418" w:hanging="1418"/>
      <w:outlineLvl w:val="3"/>
    </w:pPr>
    <w:rPr>
      <w:sz w:val="24"/>
    </w:rPr>
  </w:style>
  <w:style w:type="paragraph" w:styleId="Heading5">
    <w:name w:val="heading 5"/>
    <w:basedOn w:val="Heading4"/>
    <w:next w:val="Normal"/>
    <w:link w:val="Heading5Char"/>
    <w:qFormat/>
    <w:rsid w:val="00965318"/>
    <w:pPr>
      <w:ind w:left="1701" w:hanging="1701"/>
      <w:outlineLvl w:val="4"/>
    </w:pPr>
    <w:rPr>
      <w:sz w:val="22"/>
    </w:rPr>
  </w:style>
  <w:style w:type="paragraph" w:styleId="Heading6">
    <w:name w:val="heading 6"/>
    <w:basedOn w:val="H6"/>
    <w:next w:val="Normal"/>
    <w:link w:val="Heading6Char"/>
    <w:qFormat/>
    <w:rsid w:val="00965318"/>
    <w:pPr>
      <w:outlineLvl w:val="5"/>
    </w:pPr>
  </w:style>
  <w:style w:type="paragraph" w:styleId="Heading7">
    <w:name w:val="heading 7"/>
    <w:basedOn w:val="H6"/>
    <w:next w:val="Normal"/>
    <w:link w:val="Heading7Char"/>
    <w:qFormat/>
    <w:rsid w:val="00965318"/>
    <w:pPr>
      <w:outlineLvl w:val="6"/>
    </w:pPr>
  </w:style>
  <w:style w:type="paragraph" w:styleId="Heading8">
    <w:name w:val="heading 8"/>
    <w:basedOn w:val="Heading1"/>
    <w:next w:val="Normal"/>
    <w:link w:val="Heading8Char"/>
    <w:qFormat/>
    <w:rsid w:val="00965318"/>
    <w:pPr>
      <w:ind w:left="0" w:firstLine="0"/>
      <w:outlineLvl w:val="7"/>
    </w:pPr>
  </w:style>
  <w:style w:type="paragraph" w:styleId="Heading9">
    <w:name w:val="heading 9"/>
    <w:basedOn w:val="Heading8"/>
    <w:next w:val="Normal"/>
    <w:link w:val="Heading9Char"/>
    <w:qFormat/>
    <w:rsid w:val="00965318"/>
    <w:pPr>
      <w:outlineLvl w:val="8"/>
    </w:pPr>
  </w:style>
  <w:style w:type="character" w:default="1" w:styleId="DefaultParagraphFont">
    <w:name w:val="Default Paragraph Font"/>
    <w:semiHidden/>
    <w:rsid w:val="0096531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65318"/>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paragraph" w:styleId="Footer">
    <w:name w:val="footer"/>
    <w:basedOn w:val="Header"/>
    <w:link w:val="FooterChar"/>
    <w:rsid w:val="00965318"/>
    <w:pPr>
      <w:jc w:val="center"/>
    </w:pPr>
    <w:rPr>
      <w:i/>
    </w:rPr>
  </w:style>
  <w:style w:type="paragraph" w:styleId="Header">
    <w:name w:val="header"/>
    <w:link w:val="HeaderChar"/>
    <w:rsid w:val="00965318"/>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List">
    <w:name w:val="List"/>
    <w:basedOn w:val="Normal"/>
    <w:semiHidden/>
    <w:rsid w:val="00965318"/>
    <w:pPr>
      <w:ind w:left="568" w:hanging="284"/>
    </w:pPr>
  </w:style>
  <w:style w:type="character" w:customStyle="1" w:styleId="B1Char">
    <w:name w:val="B1 Char"/>
    <w:link w:val="B1"/>
    <w:rPr>
      <w:rFonts w:eastAsia="Times New Roman"/>
      <w:lang w:val="en-GB" w:eastAsia="en-GB"/>
    </w:rPr>
  </w:style>
  <w:style w:type="paragraph" w:customStyle="1" w:styleId="B1">
    <w:name w:val="B1"/>
    <w:basedOn w:val="List"/>
    <w:link w:val="B1Char"/>
    <w:rsid w:val="00965318"/>
  </w:style>
  <w:style w:type="character" w:customStyle="1" w:styleId="Heading2Char">
    <w:name w:val="Heading 2 Char"/>
    <w:basedOn w:val="DefaultParagraphFont"/>
    <w:link w:val="Heading2"/>
    <w:qFormat/>
    <w:rPr>
      <w:rFonts w:ascii="Arial" w:eastAsia="Times New Roman" w:hAnsi="Arial"/>
      <w:sz w:val="32"/>
      <w:lang w:val="en-GB" w:eastAsia="en-GB"/>
    </w:rPr>
  </w:style>
  <w:style w:type="character" w:customStyle="1" w:styleId="Heading1Char">
    <w:name w:val="Heading 1 Char"/>
    <w:basedOn w:val="DefaultParagraphFont"/>
    <w:link w:val="Heading1"/>
    <w:rPr>
      <w:rFonts w:ascii="Arial" w:eastAsia="Times New Roman" w:hAnsi="Arial"/>
      <w:sz w:val="36"/>
      <w:lang w:val="en-GB" w:eastAsia="en-GB"/>
    </w:rPr>
  </w:style>
  <w:style w:type="paragraph" w:customStyle="1" w:styleId="CRCoverPage">
    <w:name w:val="CR Cover Page"/>
    <w:pPr>
      <w:spacing w:after="120"/>
    </w:pPr>
    <w:rPr>
      <w:rFonts w:ascii="Arial" w:hAnsi="Arial"/>
      <w:lang w:val="en-GB" w:eastAsia="en-US"/>
    </w:rPr>
  </w:style>
  <w:style w:type="character" w:customStyle="1" w:styleId="HeaderChar">
    <w:name w:val="Header Char"/>
    <w:basedOn w:val="DefaultParagraphFont"/>
    <w:link w:val="Header"/>
    <w:qFormat/>
    <w:rPr>
      <w:rFonts w:ascii="Arial" w:eastAsia="Times New Roman" w:hAnsi="Arial"/>
      <w:b/>
      <w:noProof/>
      <w:sz w:val="18"/>
      <w:lang w:val="en-GB" w:eastAsia="en-GB"/>
    </w:rPr>
  </w:style>
  <w:style w:type="character" w:customStyle="1" w:styleId="FooterChar">
    <w:name w:val="Footer Char"/>
    <w:basedOn w:val="DefaultParagraphFont"/>
    <w:link w:val="Footer"/>
    <w:rPr>
      <w:rFonts w:ascii="Arial" w:eastAsia="Times New Roman" w:hAnsi="Arial"/>
      <w:b/>
      <w:i/>
      <w:noProof/>
      <w:sz w:val="18"/>
      <w:lang w:val="en-GB" w:eastAsia="en-GB"/>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paragraph" w:styleId="ListParagraph">
    <w:name w:val="List Paragraph"/>
    <w:basedOn w:val="Normal"/>
    <w:uiPriority w:val="34"/>
    <w:qFormat/>
    <w:rsid w:val="00592CFB"/>
    <w:pPr>
      <w:ind w:left="720"/>
      <w:contextualSpacing/>
    </w:pPr>
    <w:rPr>
      <w:lang w:eastAsia="nl-NL"/>
    </w:rPr>
  </w:style>
  <w:style w:type="character" w:styleId="Hyperlink">
    <w:name w:val="Hyperlink"/>
    <w:basedOn w:val="DefaultParagraphFont"/>
    <w:uiPriority w:val="99"/>
    <w:semiHidden/>
    <w:unhideWhenUsed/>
    <w:rsid w:val="0014099B"/>
    <w:rPr>
      <w:color w:val="0000FF"/>
      <w:u w:val="single"/>
    </w:rPr>
  </w:style>
  <w:style w:type="character" w:customStyle="1" w:styleId="Heading5Char">
    <w:name w:val="Heading 5 Char"/>
    <w:basedOn w:val="DefaultParagraphFont"/>
    <w:link w:val="Heading5"/>
    <w:rsid w:val="0042796F"/>
    <w:rPr>
      <w:rFonts w:ascii="Arial" w:eastAsia="Times New Roman" w:hAnsi="Arial"/>
      <w:sz w:val="22"/>
      <w:lang w:val="en-GB" w:eastAsia="en-GB"/>
    </w:rPr>
  </w:style>
  <w:style w:type="character" w:customStyle="1" w:styleId="Heading6Char">
    <w:name w:val="Heading 6 Char"/>
    <w:basedOn w:val="DefaultParagraphFont"/>
    <w:link w:val="Heading6"/>
    <w:rsid w:val="0042796F"/>
    <w:rPr>
      <w:rFonts w:ascii="Arial" w:eastAsia="Times New Roman" w:hAnsi="Arial"/>
      <w:lang w:val="en-GB" w:eastAsia="en-GB"/>
    </w:rPr>
  </w:style>
  <w:style w:type="character" w:customStyle="1" w:styleId="Heading7Char">
    <w:name w:val="Heading 7 Char"/>
    <w:basedOn w:val="DefaultParagraphFont"/>
    <w:link w:val="Heading7"/>
    <w:rsid w:val="0042796F"/>
    <w:rPr>
      <w:rFonts w:ascii="Arial" w:eastAsia="Times New Roman" w:hAnsi="Arial"/>
      <w:lang w:val="en-GB" w:eastAsia="en-GB"/>
    </w:rPr>
  </w:style>
  <w:style w:type="character" w:customStyle="1" w:styleId="Heading8Char">
    <w:name w:val="Heading 8 Char"/>
    <w:basedOn w:val="DefaultParagraphFont"/>
    <w:link w:val="Heading8"/>
    <w:rsid w:val="0042796F"/>
    <w:rPr>
      <w:rFonts w:ascii="Arial" w:eastAsia="Times New Roman" w:hAnsi="Arial"/>
      <w:sz w:val="36"/>
      <w:lang w:val="en-GB" w:eastAsia="en-GB"/>
    </w:rPr>
  </w:style>
  <w:style w:type="character" w:customStyle="1" w:styleId="Heading9Char">
    <w:name w:val="Heading 9 Char"/>
    <w:basedOn w:val="DefaultParagraphFont"/>
    <w:link w:val="Heading9"/>
    <w:rsid w:val="0042796F"/>
    <w:rPr>
      <w:rFonts w:ascii="Arial" w:eastAsia="Times New Roman" w:hAnsi="Arial"/>
      <w:sz w:val="36"/>
      <w:lang w:val="en-GB" w:eastAsia="en-GB"/>
    </w:rPr>
  </w:style>
  <w:style w:type="paragraph" w:styleId="TOC8">
    <w:name w:val="toc 8"/>
    <w:basedOn w:val="TOC1"/>
    <w:semiHidden/>
    <w:rsid w:val="00965318"/>
    <w:pPr>
      <w:spacing w:before="180"/>
      <w:ind w:left="2693" w:hanging="2693"/>
    </w:pPr>
    <w:rPr>
      <w:b/>
    </w:rPr>
  </w:style>
  <w:style w:type="paragraph" w:styleId="TOC1">
    <w:name w:val="toc 1"/>
    <w:semiHidden/>
    <w:rsid w:val="0096531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6531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65318"/>
    <w:pPr>
      <w:ind w:left="1701" w:hanging="1701"/>
    </w:pPr>
  </w:style>
  <w:style w:type="paragraph" w:styleId="TOC4">
    <w:name w:val="toc 4"/>
    <w:basedOn w:val="TOC3"/>
    <w:semiHidden/>
    <w:rsid w:val="00965318"/>
    <w:pPr>
      <w:ind w:left="1418" w:hanging="1418"/>
    </w:pPr>
  </w:style>
  <w:style w:type="paragraph" w:styleId="TOC3">
    <w:name w:val="toc 3"/>
    <w:basedOn w:val="TOC2"/>
    <w:semiHidden/>
    <w:rsid w:val="00965318"/>
    <w:pPr>
      <w:ind w:left="1134" w:hanging="1134"/>
    </w:pPr>
  </w:style>
  <w:style w:type="paragraph" w:styleId="TOC2">
    <w:name w:val="toc 2"/>
    <w:basedOn w:val="TOC1"/>
    <w:semiHidden/>
    <w:rsid w:val="00965318"/>
    <w:pPr>
      <w:keepNext w:val="0"/>
      <w:spacing w:before="0"/>
      <w:ind w:left="851" w:hanging="851"/>
    </w:pPr>
    <w:rPr>
      <w:sz w:val="20"/>
    </w:rPr>
  </w:style>
  <w:style w:type="paragraph" w:styleId="Index2">
    <w:name w:val="index 2"/>
    <w:basedOn w:val="Index1"/>
    <w:semiHidden/>
    <w:rsid w:val="00965318"/>
    <w:pPr>
      <w:ind w:left="284"/>
    </w:pPr>
  </w:style>
  <w:style w:type="paragraph" w:styleId="Index1">
    <w:name w:val="index 1"/>
    <w:basedOn w:val="Normal"/>
    <w:semiHidden/>
    <w:rsid w:val="00965318"/>
    <w:pPr>
      <w:keepLines/>
      <w:spacing w:after="0"/>
    </w:pPr>
  </w:style>
  <w:style w:type="paragraph" w:customStyle="1" w:styleId="ZH">
    <w:name w:val="ZH"/>
    <w:rsid w:val="0096531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65318"/>
    <w:pPr>
      <w:outlineLvl w:val="9"/>
    </w:pPr>
  </w:style>
  <w:style w:type="paragraph" w:styleId="ListNumber2">
    <w:name w:val="List Number 2"/>
    <w:basedOn w:val="ListNumber"/>
    <w:semiHidden/>
    <w:rsid w:val="00965318"/>
    <w:pPr>
      <w:ind w:left="851"/>
    </w:pPr>
  </w:style>
  <w:style w:type="character" w:styleId="FootnoteReference">
    <w:name w:val="footnote reference"/>
    <w:basedOn w:val="DefaultParagraphFont"/>
    <w:semiHidden/>
    <w:rsid w:val="00965318"/>
    <w:rPr>
      <w:b/>
      <w:position w:val="6"/>
      <w:sz w:val="16"/>
    </w:rPr>
  </w:style>
  <w:style w:type="paragraph" w:styleId="FootnoteText">
    <w:name w:val="footnote text"/>
    <w:basedOn w:val="Normal"/>
    <w:link w:val="FootnoteTextChar"/>
    <w:semiHidden/>
    <w:rsid w:val="00965318"/>
    <w:pPr>
      <w:keepLines/>
      <w:spacing w:after="0"/>
      <w:ind w:left="454" w:hanging="454"/>
    </w:pPr>
    <w:rPr>
      <w:sz w:val="16"/>
    </w:rPr>
  </w:style>
  <w:style w:type="character" w:customStyle="1" w:styleId="FootnoteTextChar">
    <w:name w:val="Footnote Text Char"/>
    <w:basedOn w:val="DefaultParagraphFont"/>
    <w:link w:val="FootnoteText"/>
    <w:semiHidden/>
    <w:rsid w:val="0042796F"/>
    <w:rPr>
      <w:rFonts w:eastAsia="Times New Roman"/>
      <w:sz w:val="16"/>
      <w:lang w:val="en-GB" w:eastAsia="en-GB"/>
    </w:rPr>
  </w:style>
  <w:style w:type="paragraph" w:customStyle="1" w:styleId="TAH">
    <w:name w:val="TAH"/>
    <w:basedOn w:val="TAC"/>
    <w:rsid w:val="00965318"/>
    <w:rPr>
      <w:b/>
    </w:rPr>
  </w:style>
  <w:style w:type="paragraph" w:customStyle="1" w:styleId="TAC">
    <w:name w:val="TAC"/>
    <w:basedOn w:val="TAL"/>
    <w:rsid w:val="00965318"/>
    <w:pPr>
      <w:jc w:val="center"/>
    </w:pPr>
  </w:style>
  <w:style w:type="paragraph" w:customStyle="1" w:styleId="TF">
    <w:name w:val="TF"/>
    <w:basedOn w:val="TH"/>
    <w:rsid w:val="00965318"/>
    <w:pPr>
      <w:keepNext w:val="0"/>
      <w:spacing w:before="0" w:after="240"/>
    </w:pPr>
  </w:style>
  <w:style w:type="paragraph" w:customStyle="1" w:styleId="NO">
    <w:name w:val="NO"/>
    <w:basedOn w:val="Normal"/>
    <w:rsid w:val="00965318"/>
    <w:pPr>
      <w:keepLines/>
      <w:ind w:left="1135" w:hanging="851"/>
    </w:pPr>
  </w:style>
  <w:style w:type="paragraph" w:styleId="TOC9">
    <w:name w:val="toc 9"/>
    <w:basedOn w:val="TOC8"/>
    <w:semiHidden/>
    <w:rsid w:val="00965318"/>
    <w:pPr>
      <w:ind w:left="1418" w:hanging="1418"/>
    </w:pPr>
  </w:style>
  <w:style w:type="paragraph" w:customStyle="1" w:styleId="EX">
    <w:name w:val="EX"/>
    <w:basedOn w:val="Normal"/>
    <w:rsid w:val="00965318"/>
    <w:pPr>
      <w:keepLines/>
      <w:ind w:left="1702" w:hanging="1418"/>
    </w:pPr>
  </w:style>
  <w:style w:type="paragraph" w:customStyle="1" w:styleId="FP">
    <w:name w:val="FP"/>
    <w:basedOn w:val="Normal"/>
    <w:rsid w:val="00965318"/>
    <w:pPr>
      <w:spacing w:after="0"/>
    </w:pPr>
  </w:style>
  <w:style w:type="paragraph" w:customStyle="1" w:styleId="LD">
    <w:name w:val="LD"/>
    <w:rsid w:val="0096531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65318"/>
    <w:pPr>
      <w:spacing w:after="0"/>
    </w:pPr>
  </w:style>
  <w:style w:type="paragraph" w:customStyle="1" w:styleId="EW">
    <w:name w:val="EW"/>
    <w:basedOn w:val="EX"/>
    <w:rsid w:val="00965318"/>
    <w:pPr>
      <w:spacing w:after="0"/>
    </w:pPr>
  </w:style>
  <w:style w:type="paragraph" w:styleId="TOC6">
    <w:name w:val="toc 6"/>
    <w:basedOn w:val="TOC5"/>
    <w:next w:val="Normal"/>
    <w:semiHidden/>
    <w:rsid w:val="00965318"/>
    <w:pPr>
      <w:ind w:left="1985" w:hanging="1985"/>
    </w:pPr>
  </w:style>
  <w:style w:type="paragraph" w:styleId="TOC7">
    <w:name w:val="toc 7"/>
    <w:basedOn w:val="TOC6"/>
    <w:next w:val="Normal"/>
    <w:semiHidden/>
    <w:rsid w:val="00965318"/>
    <w:pPr>
      <w:ind w:left="2268" w:hanging="2268"/>
    </w:pPr>
  </w:style>
  <w:style w:type="paragraph" w:styleId="ListBullet2">
    <w:name w:val="List Bullet 2"/>
    <w:basedOn w:val="ListBullet"/>
    <w:semiHidden/>
    <w:rsid w:val="00965318"/>
    <w:pPr>
      <w:ind w:left="851"/>
    </w:pPr>
  </w:style>
  <w:style w:type="paragraph" w:styleId="ListBullet3">
    <w:name w:val="List Bullet 3"/>
    <w:basedOn w:val="ListBullet2"/>
    <w:semiHidden/>
    <w:rsid w:val="00965318"/>
    <w:pPr>
      <w:ind w:left="1135"/>
    </w:pPr>
  </w:style>
  <w:style w:type="paragraph" w:styleId="ListNumber">
    <w:name w:val="List Number"/>
    <w:basedOn w:val="List"/>
    <w:semiHidden/>
    <w:rsid w:val="00965318"/>
  </w:style>
  <w:style w:type="paragraph" w:customStyle="1" w:styleId="EQ">
    <w:name w:val="EQ"/>
    <w:basedOn w:val="Normal"/>
    <w:next w:val="Normal"/>
    <w:rsid w:val="00965318"/>
    <w:pPr>
      <w:keepLines/>
      <w:tabs>
        <w:tab w:val="center" w:pos="4536"/>
        <w:tab w:val="right" w:pos="9072"/>
      </w:tabs>
    </w:pPr>
    <w:rPr>
      <w:noProof/>
    </w:rPr>
  </w:style>
  <w:style w:type="paragraph" w:customStyle="1" w:styleId="TH">
    <w:name w:val="TH"/>
    <w:basedOn w:val="Normal"/>
    <w:rsid w:val="00965318"/>
    <w:pPr>
      <w:keepNext/>
      <w:keepLines/>
      <w:spacing w:before="60"/>
      <w:jc w:val="center"/>
    </w:pPr>
    <w:rPr>
      <w:rFonts w:ascii="Arial" w:hAnsi="Arial"/>
      <w:b/>
    </w:rPr>
  </w:style>
  <w:style w:type="paragraph" w:customStyle="1" w:styleId="NF">
    <w:name w:val="NF"/>
    <w:basedOn w:val="NO"/>
    <w:rsid w:val="00965318"/>
    <w:pPr>
      <w:keepNext/>
      <w:spacing w:after="0"/>
    </w:pPr>
    <w:rPr>
      <w:rFonts w:ascii="Arial" w:hAnsi="Arial"/>
      <w:sz w:val="18"/>
    </w:rPr>
  </w:style>
  <w:style w:type="paragraph" w:customStyle="1" w:styleId="PL">
    <w:name w:val="PL"/>
    <w:rsid w:val="009653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65318"/>
    <w:pPr>
      <w:jc w:val="right"/>
    </w:pPr>
  </w:style>
  <w:style w:type="paragraph" w:customStyle="1" w:styleId="H6">
    <w:name w:val="H6"/>
    <w:basedOn w:val="Heading5"/>
    <w:next w:val="Normal"/>
    <w:rsid w:val="00965318"/>
    <w:pPr>
      <w:ind w:left="1985" w:hanging="1985"/>
      <w:outlineLvl w:val="9"/>
    </w:pPr>
    <w:rPr>
      <w:sz w:val="20"/>
    </w:rPr>
  </w:style>
  <w:style w:type="paragraph" w:customStyle="1" w:styleId="TAN">
    <w:name w:val="TAN"/>
    <w:basedOn w:val="TAL"/>
    <w:rsid w:val="00965318"/>
    <w:pPr>
      <w:ind w:left="851" w:hanging="851"/>
    </w:pPr>
  </w:style>
  <w:style w:type="paragraph" w:customStyle="1" w:styleId="TAL">
    <w:name w:val="TAL"/>
    <w:basedOn w:val="Normal"/>
    <w:rsid w:val="00965318"/>
    <w:pPr>
      <w:keepNext/>
      <w:keepLines/>
      <w:spacing w:after="0"/>
    </w:pPr>
    <w:rPr>
      <w:rFonts w:ascii="Arial" w:hAnsi="Arial"/>
      <w:sz w:val="18"/>
    </w:rPr>
  </w:style>
  <w:style w:type="paragraph" w:customStyle="1" w:styleId="ZA">
    <w:name w:val="ZA"/>
    <w:rsid w:val="009653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653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6531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653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65318"/>
    <w:pPr>
      <w:framePr w:wrap="notBeside" w:y="16161"/>
    </w:pPr>
  </w:style>
  <w:style w:type="character" w:customStyle="1" w:styleId="ZGSM">
    <w:name w:val="ZGSM"/>
    <w:rsid w:val="00965318"/>
  </w:style>
  <w:style w:type="paragraph" w:styleId="List2">
    <w:name w:val="List 2"/>
    <w:basedOn w:val="List"/>
    <w:semiHidden/>
    <w:rsid w:val="00965318"/>
    <w:pPr>
      <w:ind w:left="851"/>
    </w:pPr>
  </w:style>
  <w:style w:type="paragraph" w:customStyle="1" w:styleId="ZG">
    <w:name w:val="ZG"/>
    <w:rsid w:val="0096531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65318"/>
    <w:pPr>
      <w:ind w:left="1135"/>
    </w:pPr>
  </w:style>
  <w:style w:type="paragraph" w:styleId="List4">
    <w:name w:val="List 4"/>
    <w:basedOn w:val="List3"/>
    <w:semiHidden/>
    <w:rsid w:val="00965318"/>
    <w:pPr>
      <w:ind w:left="1418"/>
    </w:pPr>
  </w:style>
  <w:style w:type="paragraph" w:styleId="List5">
    <w:name w:val="List 5"/>
    <w:basedOn w:val="List4"/>
    <w:semiHidden/>
    <w:rsid w:val="00965318"/>
    <w:pPr>
      <w:ind w:left="1702"/>
    </w:pPr>
  </w:style>
  <w:style w:type="paragraph" w:customStyle="1" w:styleId="EditorsNote">
    <w:name w:val="Editor's Note"/>
    <w:basedOn w:val="NO"/>
    <w:rsid w:val="00965318"/>
    <w:rPr>
      <w:color w:val="FF0000"/>
    </w:rPr>
  </w:style>
  <w:style w:type="paragraph" w:styleId="ListBullet">
    <w:name w:val="List Bullet"/>
    <w:basedOn w:val="List"/>
    <w:semiHidden/>
    <w:rsid w:val="00965318"/>
  </w:style>
  <w:style w:type="paragraph" w:styleId="ListBullet4">
    <w:name w:val="List Bullet 4"/>
    <w:basedOn w:val="ListBullet3"/>
    <w:semiHidden/>
    <w:rsid w:val="00965318"/>
    <w:pPr>
      <w:ind w:left="1418"/>
    </w:pPr>
  </w:style>
  <w:style w:type="paragraph" w:styleId="ListBullet5">
    <w:name w:val="List Bullet 5"/>
    <w:basedOn w:val="ListBullet4"/>
    <w:semiHidden/>
    <w:rsid w:val="00965318"/>
    <w:pPr>
      <w:ind w:left="1702"/>
    </w:pPr>
  </w:style>
  <w:style w:type="paragraph" w:customStyle="1" w:styleId="B2">
    <w:name w:val="B2"/>
    <w:basedOn w:val="List2"/>
    <w:rsid w:val="00965318"/>
  </w:style>
  <w:style w:type="paragraph" w:customStyle="1" w:styleId="B3">
    <w:name w:val="B3"/>
    <w:basedOn w:val="List3"/>
    <w:rsid w:val="00965318"/>
  </w:style>
  <w:style w:type="paragraph" w:customStyle="1" w:styleId="B4">
    <w:name w:val="B4"/>
    <w:basedOn w:val="List4"/>
    <w:rsid w:val="00965318"/>
  </w:style>
  <w:style w:type="paragraph" w:customStyle="1" w:styleId="B5">
    <w:name w:val="B5"/>
    <w:basedOn w:val="List5"/>
    <w:rsid w:val="00965318"/>
  </w:style>
  <w:style w:type="paragraph" w:customStyle="1" w:styleId="ZTD">
    <w:name w:val="ZTD"/>
    <w:basedOn w:val="ZB"/>
    <w:rsid w:val="00965318"/>
    <w:pPr>
      <w:framePr w:hRule="auto" w:wrap="notBeside" w:y="852"/>
    </w:pPr>
    <w:rPr>
      <w:i w:val="0"/>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6764926">
      <w:bodyDiv w:val="1"/>
      <w:marLeft w:val="0"/>
      <w:marRight w:val="0"/>
      <w:marTop w:val="0"/>
      <w:marBottom w:val="0"/>
      <w:divBdr>
        <w:top w:val="none" w:sz="0" w:space="0" w:color="auto"/>
        <w:left w:val="none" w:sz="0" w:space="0" w:color="auto"/>
        <w:bottom w:val="none" w:sz="0" w:space="0" w:color="auto"/>
        <w:right w:val="none" w:sz="0" w:space="0" w:color="auto"/>
      </w:divBdr>
      <w:divsChild>
        <w:div w:id="230891322">
          <w:marLeft w:val="360"/>
          <w:marRight w:val="0"/>
          <w:marTop w:val="200"/>
          <w:marBottom w:val="0"/>
          <w:divBdr>
            <w:top w:val="none" w:sz="0" w:space="0" w:color="auto"/>
            <w:left w:val="none" w:sz="0" w:space="0" w:color="auto"/>
            <w:bottom w:val="none" w:sz="0" w:space="0" w:color="auto"/>
            <w:right w:val="none" w:sz="0" w:space="0" w:color="auto"/>
          </w:divBdr>
        </w:div>
        <w:div w:id="1804881166">
          <w:marLeft w:val="360"/>
          <w:marRight w:val="0"/>
          <w:marTop w:val="200"/>
          <w:marBottom w:val="0"/>
          <w:divBdr>
            <w:top w:val="none" w:sz="0" w:space="0" w:color="auto"/>
            <w:left w:val="none" w:sz="0" w:space="0" w:color="auto"/>
            <w:bottom w:val="none" w:sz="0" w:space="0" w:color="auto"/>
            <w:right w:val="none" w:sz="0" w:space="0" w:color="auto"/>
          </w:divBdr>
        </w:div>
      </w:divsChild>
    </w:div>
    <w:div w:id="780105792">
      <w:bodyDiv w:val="1"/>
      <w:marLeft w:val="0"/>
      <w:marRight w:val="0"/>
      <w:marTop w:val="0"/>
      <w:marBottom w:val="0"/>
      <w:divBdr>
        <w:top w:val="none" w:sz="0" w:space="0" w:color="auto"/>
        <w:left w:val="none" w:sz="0" w:space="0" w:color="auto"/>
        <w:bottom w:val="none" w:sz="0" w:space="0" w:color="auto"/>
        <w:right w:val="none" w:sz="0" w:space="0" w:color="auto"/>
      </w:divBdr>
      <w:divsChild>
        <w:div w:id="324864324">
          <w:marLeft w:val="360"/>
          <w:marRight w:val="0"/>
          <w:marTop w:val="200"/>
          <w:marBottom w:val="0"/>
          <w:divBdr>
            <w:top w:val="none" w:sz="0" w:space="0" w:color="auto"/>
            <w:left w:val="none" w:sz="0" w:space="0" w:color="auto"/>
            <w:bottom w:val="none" w:sz="0" w:space="0" w:color="auto"/>
            <w:right w:val="none" w:sz="0" w:space="0" w:color="auto"/>
          </w:divBdr>
        </w:div>
        <w:div w:id="1160080543">
          <w:marLeft w:val="360"/>
          <w:marRight w:val="0"/>
          <w:marTop w:val="200"/>
          <w:marBottom w:val="0"/>
          <w:divBdr>
            <w:top w:val="none" w:sz="0" w:space="0" w:color="auto"/>
            <w:left w:val="none" w:sz="0" w:space="0" w:color="auto"/>
            <w:bottom w:val="none" w:sz="0" w:space="0" w:color="auto"/>
            <w:right w:val="none" w:sz="0" w:space="0" w:color="auto"/>
          </w:divBdr>
        </w:div>
      </w:divsChild>
    </w:div>
    <w:div w:id="1395473716">
      <w:bodyDiv w:val="1"/>
      <w:marLeft w:val="0"/>
      <w:marRight w:val="0"/>
      <w:marTop w:val="0"/>
      <w:marBottom w:val="0"/>
      <w:divBdr>
        <w:top w:val="none" w:sz="0" w:space="0" w:color="auto"/>
        <w:left w:val="none" w:sz="0" w:space="0" w:color="auto"/>
        <w:bottom w:val="none" w:sz="0" w:space="0" w:color="auto"/>
        <w:right w:val="none" w:sz="0" w:space="0" w:color="auto"/>
      </w:divBdr>
      <w:divsChild>
        <w:div w:id="1758942089">
          <w:marLeft w:val="360"/>
          <w:marRight w:val="0"/>
          <w:marTop w:val="200"/>
          <w:marBottom w:val="0"/>
          <w:divBdr>
            <w:top w:val="none" w:sz="0" w:space="0" w:color="auto"/>
            <w:left w:val="none" w:sz="0" w:space="0" w:color="auto"/>
            <w:bottom w:val="none" w:sz="0" w:space="0" w:color="auto"/>
            <w:right w:val="none" w:sz="0" w:space="0" w:color="auto"/>
          </w:divBdr>
        </w:div>
        <w:div w:id="991106035">
          <w:marLeft w:val="360"/>
          <w:marRight w:val="0"/>
          <w:marTop w:val="200"/>
          <w:marBottom w:val="0"/>
          <w:divBdr>
            <w:top w:val="none" w:sz="0" w:space="0" w:color="auto"/>
            <w:left w:val="none" w:sz="0" w:space="0" w:color="auto"/>
            <w:bottom w:val="none" w:sz="0" w:space="0" w:color="auto"/>
            <w:right w:val="none" w:sz="0" w:space="0" w:color="auto"/>
          </w:divBdr>
        </w:div>
      </w:divsChild>
    </w:div>
    <w:div w:id="19811813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2968A1-50F3-4256-B06E-8AF8CFCDF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687</Words>
  <Characters>3793</Characters>
  <Application>Microsoft Office Word</Application>
  <DocSecurity>0</DocSecurity>
  <Lines>135</Lines>
  <Paragraphs>79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Yuan</dc:creator>
  <cp:lastModifiedBy>Toon Norp</cp:lastModifiedBy>
  <cp:revision>2</cp:revision>
  <dcterms:created xsi:type="dcterms:W3CDTF">2020-11-20T10:52:00Z</dcterms:created>
  <dcterms:modified xsi:type="dcterms:W3CDTF">2020-11-20T10:52:00Z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y fmtid="{D5CDD505-2E9C-101B-9397-08002B2CF9AE}" pid="3" name="_2015_ms_pID_725343">
    <vt:lpwstr>(3)LnqnFnJSto1WFLKfaBS6zX0LG2QhgS3s8idAUygKXrHXzDPzeBVY3+wTzZQBVZPB0s/FJ3qM
re/v8S/Ic5Yp8RVPhllbqHfa7HVRk4D1/l4sYPXf85uzq0eDWTSsiGXpje8kpevCL3QN8EwN
0RSnq5cXhYOB7IC+N9dzcrjWZafYn2lh1bFDQgLSrMXrfb+xPn/08QVyJZ6PHsJbxH8ohhEw
vceh+8c5xnTbECs57S</vt:lpwstr>
  </property>
  <property fmtid="{D5CDD505-2E9C-101B-9397-08002B2CF9AE}" pid="4" name="_2015_ms_pID_7253431">
    <vt:lpwstr>09BeNkNcQKfnBDll99b1hAzrT2BExg39duwxBd5Wm366GS1NUjtJ8u
nyJY/6Uhj/sLtX/rfwlmLuWP/3CNLMcjA+863MxsKaxBKDWHDtDqZLP9G7bzndrPw0s77+Z4
oRn+POWloNrtAqK8v/PEw4uuX97twwjq2FFoTugObXHYoc2RwdlgnVpCyeIJC5/lS/hItGBW
yyNeS7N6CDki9MvdvX5rZ2th/SrzpenIJ5c8</vt:lpwstr>
  </property>
  <property fmtid="{D5CDD505-2E9C-101B-9397-08002B2CF9AE}" pid="5" name="_2015_ms_pID_7253432">
    <vt:lpwstr>Og==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1604283161</vt:lpwstr>
  </property>
</Properties>
</file>